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  <w:r w:rsidRPr="00B14AE5">
        <w:rPr>
          <w:rFonts w:cs="Times New Roman"/>
          <w:b/>
          <w:color w:val="231F20"/>
          <w:szCs w:val="28"/>
        </w:rPr>
        <w:t>Извещение о  возможном установлении  публичного сервитута</w:t>
      </w:r>
    </w:p>
    <w:p w:rsidR="00B14AE5" w:rsidRPr="00B14AE5" w:rsidRDefault="00B14AE5" w:rsidP="00B14AE5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231F20"/>
          <w:szCs w:val="28"/>
        </w:rPr>
      </w:pPr>
    </w:p>
    <w:p w:rsidR="00A53D01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000000" w:themeColor="text1"/>
          <w:szCs w:val="28"/>
        </w:rPr>
      </w:pPr>
      <w:r w:rsidRPr="00231776">
        <w:rPr>
          <w:rFonts w:cs="Times New Roman"/>
          <w:color w:val="231F20"/>
          <w:szCs w:val="28"/>
        </w:rPr>
        <w:t xml:space="preserve">Администрация </w:t>
      </w:r>
      <w:r w:rsidR="00231776" w:rsidRP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</w:t>
      </w:r>
      <w:r w:rsidR="00231776">
        <w:rPr>
          <w:rFonts w:cs="Times New Roman"/>
          <w:color w:val="231F20"/>
          <w:szCs w:val="28"/>
        </w:rPr>
        <w:t>круга Тверской области, рассмо</w:t>
      </w:r>
      <w:r w:rsidRPr="00231776">
        <w:rPr>
          <w:rFonts w:cs="Times New Roman"/>
          <w:color w:val="231F20"/>
          <w:szCs w:val="28"/>
        </w:rPr>
        <w:t xml:space="preserve">трев ходатайство </w:t>
      </w:r>
      <w:r w:rsidR="004016A4">
        <w:rPr>
          <w:rFonts w:cs="Times New Roman"/>
          <w:color w:val="231F20"/>
          <w:szCs w:val="28"/>
        </w:rPr>
        <w:t>АО «Газпром газораспределение Тверь»</w:t>
      </w:r>
      <w:r w:rsidRPr="00231776">
        <w:rPr>
          <w:rFonts w:cs="Times New Roman"/>
          <w:color w:val="231F20"/>
          <w:szCs w:val="28"/>
        </w:rPr>
        <w:t xml:space="preserve"> об ус</w:t>
      </w:r>
      <w:r w:rsidR="001335FF">
        <w:rPr>
          <w:rFonts w:cs="Times New Roman"/>
          <w:color w:val="231F20"/>
          <w:szCs w:val="28"/>
        </w:rPr>
        <w:t>тановлении публичного сервитута в отношении земель и (или) земельного(</w:t>
      </w:r>
      <w:proofErr w:type="spellStart"/>
      <w:r w:rsidR="001335FF">
        <w:rPr>
          <w:rFonts w:cs="Times New Roman"/>
          <w:color w:val="231F20"/>
          <w:szCs w:val="28"/>
        </w:rPr>
        <w:t>ых</w:t>
      </w:r>
      <w:proofErr w:type="spellEnd"/>
      <w:r w:rsidR="001335FF">
        <w:rPr>
          <w:rFonts w:cs="Times New Roman"/>
          <w:color w:val="231F20"/>
          <w:szCs w:val="28"/>
        </w:rPr>
        <w:t>) участка(</w:t>
      </w:r>
      <w:proofErr w:type="spellStart"/>
      <w:r w:rsidR="001335FF">
        <w:rPr>
          <w:rFonts w:cs="Times New Roman"/>
          <w:color w:val="231F20"/>
          <w:szCs w:val="28"/>
        </w:rPr>
        <w:t>ов</w:t>
      </w:r>
      <w:proofErr w:type="spellEnd"/>
      <w:r w:rsidR="001335FF">
        <w:rPr>
          <w:rFonts w:cs="Times New Roman"/>
          <w:color w:val="231F20"/>
          <w:szCs w:val="28"/>
        </w:rPr>
        <w:t xml:space="preserve">) в целях предусмотренные статьей 39.37 Земельного кодекса Российской Федерации или статьи 3.6 Федерального закона от 25 октября 2001 г. № 137-ФЗ "О введении в действие Земельного кодекса Российской Федерации" </w:t>
      </w:r>
      <w:r w:rsidR="004016A4">
        <w:rPr>
          <w:rFonts w:cs="Times New Roman"/>
          <w:color w:val="231F20"/>
          <w:szCs w:val="28"/>
        </w:rPr>
        <w:t xml:space="preserve">для размещения линейного сооружения Газопровод к жилому дому  по адресу: Тверская обл., пгт Молоково, ул. </w:t>
      </w:r>
      <w:r w:rsidR="005477C0">
        <w:rPr>
          <w:rFonts w:cs="Times New Roman"/>
          <w:color w:val="231F20"/>
          <w:szCs w:val="28"/>
        </w:rPr>
        <w:t>Садовая</w:t>
      </w:r>
      <w:r w:rsidR="004016A4">
        <w:rPr>
          <w:rFonts w:cs="Times New Roman"/>
          <w:color w:val="231F20"/>
          <w:szCs w:val="28"/>
        </w:rPr>
        <w:t>, д.</w:t>
      </w:r>
      <w:r w:rsidR="005477C0">
        <w:rPr>
          <w:rFonts w:cs="Times New Roman"/>
          <w:color w:val="231F20"/>
          <w:szCs w:val="28"/>
        </w:rPr>
        <w:t>20</w:t>
      </w:r>
      <w:r w:rsidR="0061096E">
        <w:rPr>
          <w:rFonts w:cs="Times New Roman"/>
          <w:color w:val="231F20"/>
          <w:szCs w:val="28"/>
        </w:rPr>
        <w:t>, в соответствии со статьей</w:t>
      </w:r>
      <w:r w:rsidRPr="00231776">
        <w:rPr>
          <w:rFonts w:cs="Times New Roman"/>
          <w:color w:val="231F20"/>
          <w:szCs w:val="28"/>
        </w:rPr>
        <w:t xml:space="preserve"> 39.4</w:t>
      </w:r>
      <w:r w:rsidR="0061096E">
        <w:rPr>
          <w:rFonts w:cs="Times New Roman"/>
          <w:color w:val="231F20"/>
          <w:szCs w:val="28"/>
        </w:rPr>
        <w:t xml:space="preserve">1 пункт </w:t>
      </w:r>
      <w:r w:rsidR="001335FF">
        <w:rPr>
          <w:rFonts w:cs="Times New Roman"/>
          <w:color w:val="231F20"/>
          <w:szCs w:val="28"/>
        </w:rPr>
        <w:t>1 подпункт 4</w:t>
      </w:r>
      <w:r w:rsidRPr="00231776">
        <w:rPr>
          <w:rFonts w:cs="Times New Roman"/>
          <w:color w:val="231F20"/>
          <w:szCs w:val="28"/>
        </w:rPr>
        <w:t xml:space="preserve"> Земельного кодекса Российской Федерации, сообщает о возможн</w:t>
      </w:r>
      <w:r w:rsidR="00231776">
        <w:rPr>
          <w:rFonts w:cs="Times New Roman"/>
          <w:color w:val="231F20"/>
          <w:szCs w:val="28"/>
        </w:rPr>
        <w:t>ом установлении пу</w:t>
      </w:r>
      <w:r w:rsidRPr="00231776">
        <w:rPr>
          <w:rFonts w:cs="Times New Roman"/>
          <w:color w:val="231F20"/>
          <w:szCs w:val="28"/>
        </w:rPr>
        <w:t xml:space="preserve">бличного сервитута в </w:t>
      </w:r>
      <w:r w:rsidR="003D118C">
        <w:rPr>
          <w:rFonts w:cs="Times New Roman"/>
          <w:color w:val="231F20"/>
          <w:szCs w:val="28"/>
        </w:rPr>
        <w:t>соответствии с перечнем</w:t>
      </w:r>
      <w:r w:rsidRPr="00231776">
        <w:rPr>
          <w:rFonts w:cs="Times New Roman"/>
          <w:color w:val="231F20"/>
          <w:szCs w:val="28"/>
        </w:rPr>
        <w:t xml:space="preserve"> следующих земельных у</w:t>
      </w:r>
      <w:r w:rsidR="00231776">
        <w:rPr>
          <w:rFonts w:cs="Times New Roman"/>
          <w:color w:val="231F20"/>
          <w:szCs w:val="28"/>
        </w:rPr>
        <w:t>частков</w:t>
      </w:r>
      <w:r w:rsidR="00A73171">
        <w:rPr>
          <w:rFonts w:cs="Times New Roman"/>
          <w:color w:val="000000" w:themeColor="text1"/>
          <w:szCs w:val="28"/>
        </w:rPr>
        <w:t>:- кадастровый</w:t>
      </w:r>
      <w:r w:rsidR="003D118C">
        <w:rPr>
          <w:rFonts w:cs="Times New Roman"/>
          <w:color w:val="000000" w:themeColor="text1"/>
          <w:szCs w:val="28"/>
        </w:rPr>
        <w:t xml:space="preserve"> номер 69:21:</w:t>
      </w:r>
      <w:r w:rsidR="005477C0">
        <w:rPr>
          <w:rFonts w:cs="Times New Roman"/>
          <w:color w:val="000000" w:themeColor="text1"/>
          <w:szCs w:val="28"/>
        </w:rPr>
        <w:t>0070110:40</w:t>
      </w:r>
      <w:r w:rsidR="003D118C">
        <w:rPr>
          <w:rFonts w:cs="Times New Roman"/>
          <w:color w:val="000000" w:themeColor="text1"/>
          <w:szCs w:val="28"/>
        </w:rPr>
        <w:t xml:space="preserve">/чзу1, </w:t>
      </w:r>
      <w:r w:rsidR="00231776">
        <w:rPr>
          <w:rFonts w:cs="Times New Roman"/>
          <w:color w:val="231F20"/>
          <w:szCs w:val="28"/>
        </w:rPr>
        <w:t>местоположение</w:t>
      </w:r>
      <w:r w:rsidR="003D118C">
        <w:rPr>
          <w:rFonts w:cs="Times New Roman"/>
          <w:color w:val="231F20"/>
          <w:szCs w:val="28"/>
        </w:rPr>
        <w:t xml:space="preserve"> объекта</w:t>
      </w:r>
      <w:r w:rsidR="00231776">
        <w:rPr>
          <w:rFonts w:cs="Times New Roman"/>
          <w:color w:val="231F20"/>
          <w:szCs w:val="28"/>
        </w:rPr>
        <w:t xml:space="preserve">: </w:t>
      </w:r>
      <w:r w:rsidR="00231776" w:rsidRPr="00A57841">
        <w:rPr>
          <w:rFonts w:cs="Times New Roman"/>
          <w:color w:val="000000" w:themeColor="text1"/>
          <w:szCs w:val="28"/>
        </w:rPr>
        <w:t>Твер</w:t>
      </w:r>
      <w:r w:rsidRPr="00A57841">
        <w:rPr>
          <w:rFonts w:cs="Times New Roman"/>
          <w:color w:val="000000" w:themeColor="text1"/>
          <w:szCs w:val="28"/>
        </w:rPr>
        <w:t>ская обла</w:t>
      </w:r>
      <w:r w:rsidR="00231776" w:rsidRPr="00A57841">
        <w:rPr>
          <w:rFonts w:cs="Times New Roman"/>
          <w:color w:val="000000" w:themeColor="text1"/>
          <w:szCs w:val="28"/>
        </w:rPr>
        <w:t>сть, Молоковский муниципаль</w:t>
      </w:r>
      <w:r w:rsidRPr="00A57841">
        <w:rPr>
          <w:rFonts w:cs="Times New Roman"/>
          <w:color w:val="000000" w:themeColor="text1"/>
          <w:szCs w:val="28"/>
        </w:rPr>
        <w:t>ный округ</w:t>
      </w:r>
      <w:r w:rsidR="00231776" w:rsidRPr="00A57841">
        <w:rPr>
          <w:rFonts w:cs="Times New Roman"/>
          <w:color w:val="000000" w:themeColor="text1"/>
          <w:szCs w:val="28"/>
        </w:rPr>
        <w:t xml:space="preserve">, </w:t>
      </w:r>
      <w:r w:rsidR="003D118C">
        <w:rPr>
          <w:rFonts w:cs="Times New Roman"/>
          <w:color w:val="000000" w:themeColor="text1"/>
          <w:szCs w:val="28"/>
        </w:rPr>
        <w:t xml:space="preserve">пгт Молоково, </w:t>
      </w:r>
      <w:r w:rsidR="00A73171">
        <w:rPr>
          <w:rFonts w:cs="Times New Roman"/>
          <w:color w:val="000000" w:themeColor="text1"/>
          <w:szCs w:val="28"/>
        </w:rPr>
        <w:t xml:space="preserve">ул. </w:t>
      </w:r>
      <w:r w:rsidR="005477C0">
        <w:rPr>
          <w:rFonts w:cs="Times New Roman"/>
          <w:color w:val="000000" w:themeColor="text1"/>
          <w:szCs w:val="28"/>
        </w:rPr>
        <w:t>Садовая</w:t>
      </w:r>
      <w:r w:rsidR="003D118C">
        <w:rPr>
          <w:rFonts w:cs="Times New Roman"/>
          <w:color w:val="000000" w:themeColor="text1"/>
          <w:szCs w:val="28"/>
        </w:rPr>
        <w:t xml:space="preserve">, площадь объекта (+/- величина погрешности определения площади) </w:t>
      </w:r>
      <w:r w:rsidR="00A73171">
        <w:rPr>
          <w:rFonts w:cs="Times New Roman"/>
          <w:color w:val="000000" w:themeColor="text1"/>
          <w:szCs w:val="28"/>
        </w:rPr>
        <w:t>18</w:t>
      </w:r>
      <w:r w:rsidR="003D118C">
        <w:rPr>
          <w:rFonts w:cs="Times New Roman"/>
          <w:color w:val="000000" w:themeColor="text1"/>
          <w:szCs w:val="28"/>
        </w:rPr>
        <w:t xml:space="preserve"> кв. м +/- </w:t>
      </w:r>
      <w:r w:rsidR="00A73171">
        <w:rPr>
          <w:rFonts w:cs="Times New Roman"/>
          <w:color w:val="000000" w:themeColor="text1"/>
          <w:szCs w:val="28"/>
        </w:rPr>
        <w:t xml:space="preserve">2 </w:t>
      </w:r>
      <w:proofErr w:type="spellStart"/>
      <w:r w:rsidR="003D118C">
        <w:rPr>
          <w:rFonts w:cs="Times New Roman"/>
          <w:color w:val="000000" w:themeColor="text1"/>
          <w:szCs w:val="28"/>
        </w:rPr>
        <w:t>кв.м</w:t>
      </w:r>
      <w:proofErr w:type="spellEnd"/>
      <w:r w:rsidR="0061096E">
        <w:rPr>
          <w:rFonts w:cs="Times New Roman"/>
          <w:color w:val="000000" w:themeColor="text1"/>
          <w:szCs w:val="28"/>
        </w:rPr>
        <w:t>, график проведения работ с 01.0</w:t>
      </w:r>
      <w:r w:rsidR="005477C0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>.202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 по </w:t>
      </w:r>
      <w:r w:rsidR="005477C0">
        <w:rPr>
          <w:rFonts w:cs="Times New Roman"/>
          <w:color w:val="000000" w:themeColor="text1"/>
          <w:szCs w:val="28"/>
        </w:rPr>
        <w:t>15.06.</w:t>
      </w:r>
      <w:bookmarkStart w:id="0" w:name="_GoBack"/>
      <w:bookmarkEnd w:id="0"/>
      <w:r w:rsidR="0061096E">
        <w:rPr>
          <w:rFonts w:cs="Times New Roman"/>
          <w:color w:val="000000" w:themeColor="text1"/>
          <w:szCs w:val="28"/>
        </w:rPr>
        <w:t>202</w:t>
      </w:r>
      <w:r w:rsidR="00A73171">
        <w:rPr>
          <w:rFonts w:cs="Times New Roman"/>
          <w:color w:val="000000" w:themeColor="text1"/>
          <w:szCs w:val="28"/>
        </w:rPr>
        <w:t>6</w:t>
      </w:r>
      <w:r w:rsidR="0061096E">
        <w:rPr>
          <w:rFonts w:cs="Times New Roman"/>
          <w:color w:val="000000" w:themeColor="text1"/>
          <w:szCs w:val="28"/>
        </w:rPr>
        <w:t xml:space="preserve"> г.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Опи</w:t>
      </w:r>
      <w:r w:rsidR="00231776">
        <w:rPr>
          <w:rFonts w:cs="Times New Roman"/>
          <w:color w:val="231F20"/>
          <w:szCs w:val="28"/>
        </w:rPr>
        <w:t>сание местоположения границ пу</w:t>
      </w:r>
      <w:r w:rsidRPr="00231776">
        <w:rPr>
          <w:rFonts w:cs="Times New Roman"/>
          <w:color w:val="231F20"/>
          <w:szCs w:val="28"/>
        </w:rPr>
        <w:t>бличног</w:t>
      </w:r>
      <w:r w:rsidR="00231776">
        <w:rPr>
          <w:rFonts w:cs="Times New Roman"/>
          <w:color w:val="231F20"/>
          <w:szCs w:val="28"/>
        </w:rPr>
        <w:t>о сервитута представлено в гра</w:t>
      </w:r>
      <w:r w:rsidRPr="00231776">
        <w:rPr>
          <w:rFonts w:cs="Times New Roman"/>
          <w:color w:val="231F20"/>
          <w:szCs w:val="28"/>
        </w:rPr>
        <w:t>фическом описании с перечнем координат характерн</w:t>
      </w:r>
      <w:r w:rsidR="00231776">
        <w:rPr>
          <w:rFonts w:cs="Times New Roman"/>
          <w:color w:val="231F20"/>
          <w:szCs w:val="28"/>
        </w:rPr>
        <w:t>ых точек границ в системе коор</w:t>
      </w:r>
      <w:r w:rsidRPr="00231776">
        <w:rPr>
          <w:rFonts w:cs="Times New Roman"/>
          <w:color w:val="231F20"/>
          <w:szCs w:val="28"/>
        </w:rPr>
        <w:t>динат, применяемой при ведении Единого государственного реестра недвижимости,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 xml:space="preserve">размещено на </w:t>
      </w:r>
      <w:r w:rsidR="00231776">
        <w:rPr>
          <w:rFonts w:cs="Times New Roman"/>
          <w:color w:val="231F20"/>
          <w:szCs w:val="28"/>
        </w:rPr>
        <w:t>сайте Администрации 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P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Заин</w:t>
      </w:r>
      <w:r w:rsidR="00231776">
        <w:rPr>
          <w:rFonts w:cs="Times New Roman"/>
          <w:color w:val="231F20"/>
          <w:szCs w:val="28"/>
        </w:rPr>
        <w:t>тересованные лица могут ознако</w:t>
      </w:r>
      <w:r w:rsidRPr="00231776">
        <w:rPr>
          <w:rFonts w:cs="Times New Roman"/>
          <w:color w:val="231F20"/>
          <w:szCs w:val="28"/>
        </w:rPr>
        <w:t>миться с поступившим ходатайством об установле</w:t>
      </w:r>
      <w:r w:rsidR="00231776">
        <w:rPr>
          <w:rFonts w:cs="Times New Roman"/>
          <w:color w:val="231F20"/>
          <w:szCs w:val="28"/>
        </w:rPr>
        <w:t>нии публичного сервитута и при</w:t>
      </w:r>
      <w:r w:rsidRPr="00231776">
        <w:rPr>
          <w:rFonts w:cs="Times New Roman"/>
          <w:color w:val="231F20"/>
          <w:szCs w:val="28"/>
        </w:rPr>
        <w:t xml:space="preserve">лагаемыми к нему сведениями о границах публичного сервитута в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по адресу: Тверская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д.13, тел. 8(48275) 2-10-44</w:t>
      </w:r>
      <w:r w:rsidRPr="00231776">
        <w:rPr>
          <w:rFonts w:cs="Times New Roman"/>
          <w:color w:val="231F20"/>
          <w:szCs w:val="28"/>
        </w:rPr>
        <w:t xml:space="preserve"> (понедельник – пятница с 13.00 до 16.00 ч.), и на официальном сайте Администрации </w:t>
      </w:r>
      <w:r w:rsidR="00231776">
        <w:rPr>
          <w:rFonts w:cs="Times New Roman"/>
          <w:color w:val="231F20"/>
          <w:szCs w:val="28"/>
        </w:rPr>
        <w:t>Молоковского</w:t>
      </w:r>
      <w:r w:rsidRPr="00231776">
        <w:rPr>
          <w:rFonts w:cs="Times New Roman"/>
          <w:color w:val="231F20"/>
          <w:szCs w:val="28"/>
        </w:rPr>
        <w:t xml:space="preserve"> муниципального округа </w:t>
      </w:r>
      <w:r w:rsidR="00231776" w:rsidRPr="00231776">
        <w:rPr>
          <w:rFonts w:cs="Times New Roman"/>
          <w:color w:val="231F20"/>
          <w:szCs w:val="28"/>
        </w:rPr>
        <w:t>http://admmolokovo.ru/</w:t>
      </w:r>
      <w:r w:rsidR="00231776">
        <w:rPr>
          <w:rFonts w:cs="Times New Roman"/>
          <w:color w:val="231F20"/>
          <w:szCs w:val="28"/>
        </w:rPr>
        <w:t>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Правооблад</w:t>
      </w:r>
      <w:r w:rsidR="00231776">
        <w:rPr>
          <w:rFonts w:cs="Times New Roman"/>
          <w:color w:val="231F20"/>
          <w:szCs w:val="28"/>
        </w:rPr>
        <w:t>атели земельных участков, в от</w:t>
      </w:r>
      <w:r w:rsidRPr="00231776">
        <w:rPr>
          <w:rFonts w:cs="Times New Roman"/>
          <w:color w:val="231F20"/>
          <w:szCs w:val="28"/>
        </w:rPr>
        <w:t>ношении которых испрашивается публичный сервитут, если их права не зарегистрированы в Едином г</w:t>
      </w:r>
      <w:r w:rsidR="00231776">
        <w:rPr>
          <w:rFonts w:cs="Times New Roman"/>
          <w:color w:val="231F20"/>
          <w:szCs w:val="28"/>
        </w:rPr>
        <w:t>осударственном реестре недвижи</w:t>
      </w:r>
      <w:r w:rsidRPr="00231776">
        <w:rPr>
          <w:rFonts w:cs="Times New Roman"/>
          <w:color w:val="231F20"/>
          <w:szCs w:val="28"/>
        </w:rPr>
        <w:t xml:space="preserve">мости, в течение 30 дней </w:t>
      </w:r>
      <w:r w:rsidR="00231776">
        <w:rPr>
          <w:rFonts w:cs="Times New Roman"/>
          <w:color w:val="231F20"/>
          <w:szCs w:val="28"/>
        </w:rPr>
        <w:t>со дня опубликования сообщения, предусмотрен</w:t>
      </w:r>
      <w:r w:rsidRPr="00231776">
        <w:rPr>
          <w:rFonts w:cs="Times New Roman"/>
          <w:color w:val="231F20"/>
          <w:szCs w:val="28"/>
        </w:rPr>
        <w:t>ного п.п.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права.</w:t>
      </w:r>
    </w:p>
    <w:p w:rsidR="00A53D01" w:rsidRPr="00231776" w:rsidRDefault="00A53D01" w:rsidP="00B14A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В заявлении указывается способ связи с правообладателями земельных участков (почтовы</w:t>
      </w:r>
      <w:r w:rsidR="00231776">
        <w:rPr>
          <w:rFonts w:cs="Times New Roman"/>
          <w:color w:val="231F20"/>
          <w:szCs w:val="28"/>
        </w:rPr>
        <w:t>й адрес и (или) адрес электрон</w:t>
      </w:r>
      <w:r w:rsidRPr="00231776">
        <w:rPr>
          <w:rFonts w:cs="Times New Roman"/>
          <w:color w:val="231F20"/>
          <w:szCs w:val="28"/>
        </w:rPr>
        <w:t>ной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401C9C" w:rsidRPr="00A73171" w:rsidRDefault="00A53D01" w:rsidP="00A731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color w:val="231F20"/>
          <w:szCs w:val="28"/>
        </w:rPr>
      </w:pPr>
      <w:r w:rsidRPr="00231776">
        <w:rPr>
          <w:rFonts w:cs="Times New Roman"/>
          <w:color w:val="231F20"/>
          <w:szCs w:val="28"/>
        </w:rPr>
        <w:t>Заяв</w:t>
      </w:r>
      <w:r w:rsidR="00231776">
        <w:rPr>
          <w:rFonts w:cs="Times New Roman"/>
          <w:color w:val="231F20"/>
          <w:szCs w:val="28"/>
        </w:rPr>
        <w:t>ления подаются по адресу: Твер</w:t>
      </w:r>
      <w:r w:rsidRPr="00231776">
        <w:rPr>
          <w:rFonts w:cs="Times New Roman"/>
          <w:color w:val="231F20"/>
          <w:szCs w:val="28"/>
        </w:rPr>
        <w:t xml:space="preserve">ская область, </w:t>
      </w:r>
      <w:r w:rsidR="00231776">
        <w:rPr>
          <w:rFonts w:cs="Times New Roman"/>
          <w:color w:val="231F20"/>
          <w:szCs w:val="28"/>
        </w:rPr>
        <w:t>пгт.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Молоково</w:t>
      </w:r>
      <w:r w:rsidRPr="00231776">
        <w:rPr>
          <w:rFonts w:cs="Times New Roman"/>
          <w:color w:val="231F20"/>
          <w:szCs w:val="28"/>
        </w:rPr>
        <w:t xml:space="preserve">, </w:t>
      </w:r>
      <w:r w:rsidR="00231776">
        <w:rPr>
          <w:rFonts w:cs="Times New Roman"/>
          <w:color w:val="231F20"/>
          <w:szCs w:val="28"/>
        </w:rPr>
        <w:t>ул.</w:t>
      </w:r>
      <w:r w:rsidR="00A57841">
        <w:rPr>
          <w:rFonts w:cs="Times New Roman"/>
          <w:color w:val="231F20"/>
          <w:szCs w:val="28"/>
        </w:rPr>
        <w:t xml:space="preserve"> </w:t>
      </w:r>
      <w:r w:rsidR="00231776">
        <w:rPr>
          <w:rFonts w:cs="Times New Roman"/>
          <w:color w:val="231F20"/>
          <w:szCs w:val="28"/>
        </w:rPr>
        <w:t>Ленина, д.13</w:t>
      </w:r>
    </w:p>
    <w:sectPr w:rsidR="00401C9C" w:rsidRPr="00A73171" w:rsidSect="00A73171">
      <w:type w:val="continuous"/>
      <w:pgSz w:w="12240" w:h="15840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01"/>
    <w:rsid w:val="00123D4E"/>
    <w:rsid w:val="001335FF"/>
    <w:rsid w:val="00155463"/>
    <w:rsid w:val="00231776"/>
    <w:rsid w:val="00325974"/>
    <w:rsid w:val="003D118C"/>
    <w:rsid w:val="004016A4"/>
    <w:rsid w:val="00401C9C"/>
    <w:rsid w:val="004A39B5"/>
    <w:rsid w:val="005477C0"/>
    <w:rsid w:val="0061096E"/>
    <w:rsid w:val="00A53D01"/>
    <w:rsid w:val="00A57841"/>
    <w:rsid w:val="00A73171"/>
    <w:rsid w:val="00B14AE5"/>
    <w:rsid w:val="00C7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9B5E5C-BDEE-49B6-81B5-339704E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User1</cp:lastModifiedBy>
  <cp:revision>6</cp:revision>
  <cp:lastPrinted>2023-07-20T11:22:00Z</cp:lastPrinted>
  <dcterms:created xsi:type="dcterms:W3CDTF">2023-10-30T09:05:00Z</dcterms:created>
  <dcterms:modified xsi:type="dcterms:W3CDTF">2026-04-17T10:01:00Z</dcterms:modified>
</cp:coreProperties>
</file>