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0C1BAE" w14:textId="77777777" w:rsidR="007945B7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Реестр </w:t>
      </w:r>
    </w:p>
    <w:p w14:paraId="708EC8DC" w14:textId="48143B58" w:rsidR="00DC1AE9" w:rsidRPr="007945B7" w:rsidRDefault="001839D7" w:rsidP="001839D7">
      <w:pPr>
        <w:pStyle w:val="1"/>
        <w:rPr>
          <w:rFonts w:ascii="Times New Roman" w:hAnsi="Times New Roman" w:cs="Times New Roman"/>
          <w:color w:val="auto"/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>субъектов малого и среднего предпринимательства - получателей поддержки</w:t>
      </w:r>
      <w:r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администрации Молоковского </w:t>
      </w:r>
      <w:r w:rsidR="00F56DFD">
        <w:rPr>
          <w:rFonts w:ascii="Times New Roman" w:hAnsi="Times New Roman" w:cs="Times New Roman"/>
          <w:color w:val="auto"/>
          <w:sz w:val="28"/>
          <w:szCs w:val="28"/>
        </w:rPr>
        <w:t>муниципального округа</w:t>
      </w:r>
      <w:r w:rsidR="00361E4A"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 Тверской области</w:t>
      </w:r>
    </w:p>
    <w:p w14:paraId="30BC9A48" w14:textId="5FC3B4C6" w:rsidR="00490C64" w:rsidRPr="007945B7" w:rsidRDefault="00556BBD" w:rsidP="007945B7">
      <w:pPr>
        <w:pStyle w:val="1"/>
        <w:rPr>
          <w:sz w:val="28"/>
          <w:szCs w:val="28"/>
        </w:rPr>
      </w:pPr>
      <w:r w:rsidRPr="007945B7">
        <w:rPr>
          <w:rFonts w:ascii="Times New Roman" w:hAnsi="Times New Roman" w:cs="Times New Roman"/>
          <w:color w:val="auto"/>
          <w:sz w:val="28"/>
          <w:szCs w:val="28"/>
        </w:rPr>
        <w:t xml:space="preserve">на </w:t>
      </w:r>
      <w:r w:rsidR="004F4BE8">
        <w:rPr>
          <w:rFonts w:ascii="Times New Roman" w:hAnsi="Times New Roman" w:cs="Times New Roman"/>
          <w:color w:val="auto"/>
          <w:sz w:val="28"/>
          <w:szCs w:val="28"/>
        </w:rPr>
        <w:t>01.</w:t>
      </w:r>
      <w:r w:rsidR="003F01FF">
        <w:rPr>
          <w:rFonts w:ascii="Times New Roman" w:hAnsi="Times New Roman" w:cs="Times New Roman"/>
          <w:color w:val="auto"/>
          <w:sz w:val="28"/>
          <w:szCs w:val="28"/>
        </w:rPr>
        <w:t>10</w:t>
      </w:r>
      <w:bookmarkStart w:id="0" w:name="_GoBack"/>
      <w:bookmarkEnd w:id="0"/>
      <w:r w:rsidR="004F4BE8">
        <w:rPr>
          <w:rFonts w:ascii="Times New Roman" w:hAnsi="Times New Roman" w:cs="Times New Roman"/>
          <w:color w:val="auto"/>
          <w:sz w:val="28"/>
          <w:szCs w:val="28"/>
        </w:rPr>
        <w:t>.2025</w:t>
      </w:r>
      <w:r w:rsidR="00DC1AE9" w:rsidRPr="007945B7">
        <w:rPr>
          <w:rFonts w:ascii="Times New Roman" w:hAnsi="Times New Roman" w:cs="Times New Roman"/>
          <w:color w:val="auto"/>
          <w:sz w:val="28"/>
          <w:szCs w:val="28"/>
        </w:rPr>
        <w:t>.</w:t>
      </w:r>
      <w:r w:rsidR="001839D7" w:rsidRPr="007945B7">
        <w:rPr>
          <w:rFonts w:ascii="Times New Roman" w:hAnsi="Times New Roman" w:cs="Times New Roman"/>
          <w:color w:val="auto"/>
          <w:sz w:val="28"/>
          <w:szCs w:val="28"/>
        </w:rPr>
        <w:br/>
      </w:r>
    </w:p>
    <w:tbl>
      <w:tblPr>
        <w:tblW w:w="158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93"/>
        <w:gridCol w:w="1462"/>
        <w:gridCol w:w="2598"/>
        <w:gridCol w:w="2268"/>
        <w:gridCol w:w="1276"/>
        <w:gridCol w:w="1417"/>
        <w:gridCol w:w="1276"/>
        <w:gridCol w:w="1276"/>
        <w:gridCol w:w="2977"/>
      </w:tblGrid>
      <w:tr w:rsidR="004E2B3E" w:rsidRPr="007945B7" w14:paraId="290C623B" w14:textId="77777777" w:rsidTr="007945B7">
        <w:tc>
          <w:tcPr>
            <w:tcW w:w="1293" w:type="dxa"/>
            <w:vMerge w:val="restart"/>
          </w:tcPr>
          <w:p w14:paraId="4E778775" w14:textId="77777777" w:rsidR="001839D7" w:rsidRPr="007945B7" w:rsidRDefault="001839D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Номер реестровой записи и дата включения сведений в реестр</w:t>
            </w:r>
          </w:p>
        </w:tc>
        <w:tc>
          <w:tcPr>
            <w:tcW w:w="1462" w:type="dxa"/>
            <w:vMerge w:val="restart"/>
          </w:tcPr>
          <w:p w14:paraId="5A948265" w14:textId="77777777" w:rsidR="001839D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предоставлении или прекращении оказания поддержки</w:t>
            </w:r>
          </w:p>
        </w:tc>
        <w:tc>
          <w:tcPr>
            <w:tcW w:w="4866" w:type="dxa"/>
            <w:gridSpan w:val="2"/>
          </w:tcPr>
          <w:p w14:paraId="0E5B564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субъекте малого и среднего предпринимательства – получателе поддержки</w:t>
            </w:r>
          </w:p>
        </w:tc>
        <w:tc>
          <w:tcPr>
            <w:tcW w:w="5245" w:type="dxa"/>
            <w:gridSpan w:val="4"/>
          </w:tcPr>
          <w:p w14:paraId="610A9A3E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Сведения о предоставленной поддержке</w:t>
            </w:r>
          </w:p>
        </w:tc>
        <w:tc>
          <w:tcPr>
            <w:tcW w:w="2977" w:type="dxa"/>
            <w:vMerge w:val="restart"/>
          </w:tcPr>
          <w:p w14:paraId="6ECC274B" w14:textId="77777777" w:rsidR="001839D7" w:rsidRPr="007945B7" w:rsidRDefault="00C74F1E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Информация о нарушении порядка и условий предоставления поддержки (если имеется), в том числе о нецелевом использовании средств поддержки</w:t>
            </w:r>
          </w:p>
        </w:tc>
      </w:tr>
      <w:tr w:rsidR="007945B7" w:rsidRPr="007945B7" w14:paraId="699F27A3" w14:textId="77777777" w:rsidTr="007945B7">
        <w:tc>
          <w:tcPr>
            <w:tcW w:w="1293" w:type="dxa"/>
            <w:vMerge/>
          </w:tcPr>
          <w:p w14:paraId="5B21402F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62" w:type="dxa"/>
            <w:vMerge/>
          </w:tcPr>
          <w:p w14:paraId="25A8213E" w14:textId="77777777" w:rsidR="007945B7" w:rsidRPr="007945B7" w:rsidRDefault="007945B7" w:rsidP="004E2B3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8" w:type="dxa"/>
          </w:tcPr>
          <w:p w14:paraId="3E101D04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 или фамилия, имя и (при наличии) отчество индивидуального предпринимателя</w:t>
            </w:r>
          </w:p>
        </w:tc>
        <w:tc>
          <w:tcPr>
            <w:tcW w:w="2268" w:type="dxa"/>
          </w:tcPr>
          <w:p w14:paraId="0B3605F6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налогоплательщика</w:t>
            </w:r>
          </w:p>
        </w:tc>
        <w:tc>
          <w:tcPr>
            <w:tcW w:w="1276" w:type="dxa"/>
          </w:tcPr>
          <w:p w14:paraId="328F6A3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14:paraId="42EB5EA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поддержки</w:t>
            </w:r>
          </w:p>
        </w:tc>
        <w:tc>
          <w:tcPr>
            <w:tcW w:w="1417" w:type="dxa"/>
          </w:tcPr>
          <w:p w14:paraId="5A9B2B3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1276" w:type="dxa"/>
          </w:tcPr>
          <w:p w14:paraId="0DD5FB88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размер поддержки</w:t>
            </w:r>
          </w:p>
        </w:tc>
        <w:tc>
          <w:tcPr>
            <w:tcW w:w="1276" w:type="dxa"/>
          </w:tcPr>
          <w:p w14:paraId="651F515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срок оказания поддержки</w:t>
            </w:r>
          </w:p>
        </w:tc>
        <w:tc>
          <w:tcPr>
            <w:tcW w:w="2977" w:type="dxa"/>
            <w:vMerge/>
          </w:tcPr>
          <w:p w14:paraId="7D816F7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45B7" w:rsidRPr="007945B7" w14:paraId="5AD6FC7F" w14:textId="77777777" w:rsidTr="007945B7">
        <w:tc>
          <w:tcPr>
            <w:tcW w:w="1293" w:type="dxa"/>
          </w:tcPr>
          <w:p w14:paraId="19C0839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62" w:type="dxa"/>
          </w:tcPr>
          <w:p w14:paraId="0984F68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98" w:type="dxa"/>
          </w:tcPr>
          <w:p w14:paraId="4CF13A48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8" w:type="dxa"/>
          </w:tcPr>
          <w:p w14:paraId="5D55B552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14:paraId="3C19EA79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417" w:type="dxa"/>
          </w:tcPr>
          <w:p w14:paraId="4944F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</w:tcPr>
          <w:p w14:paraId="76872FC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276" w:type="dxa"/>
          </w:tcPr>
          <w:p w14:paraId="3B3FEA9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977" w:type="dxa"/>
          </w:tcPr>
          <w:p w14:paraId="1E165C13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A242A6" w:rsidRPr="007945B7" w14:paraId="447CEE05" w14:textId="77777777" w:rsidTr="00BE301D">
        <w:tc>
          <w:tcPr>
            <w:tcW w:w="15843" w:type="dxa"/>
            <w:gridSpan w:val="9"/>
          </w:tcPr>
          <w:p w14:paraId="04A18BCD" w14:textId="77777777" w:rsidR="00A242A6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Микропредприятия</w:t>
            </w:r>
          </w:p>
        </w:tc>
      </w:tr>
      <w:tr w:rsidR="00A242A6" w:rsidRPr="007945B7" w14:paraId="0D587A13" w14:textId="77777777" w:rsidTr="00BE301D">
        <w:tc>
          <w:tcPr>
            <w:tcW w:w="1293" w:type="dxa"/>
          </w:tcPr>
          <w:p w14:paraId="07C418A7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08F2623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5AD82A9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7C7A6236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7E16A3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457D3062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B60221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7CA6B8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6414CF10" w14:textId="77777777" w:rsidR="00A242A6" w:rsidRPr="007945B7" w:rsidRDefault="00A242A6" w:rsidP="00BE301D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0FBFD02D" w14:textId="77777777" w:rsidTr="007945B7">
        <w:tc>
          <w:tcPr>
            <w:tcW w:w="15843" w:type="dxa"/>
            <w:gridSpan w:val="9"/>
          </w:tcPr>
          <w:p w14:paraId="164FD58A" w14:textId="77777777" w:rsidR="00490C64" w:rsidRPr="007945B7" w:rsidRDefault="00A242A6" w:rsidP="00A242A6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="00490C64" w:rsidRPr="007945B7">
              <w:rPr>
                <w:rFonts w:ascii="Times New Roman" w:hAnsi="Times New Roman" w:cs="Times New Roman"/>
                <w:sz w:val="24"/>
                <w:szCs w:val="24"/>
              </w:rPr>
              <w:t>. Субъекты малого предпринимательства ( за исключением микропредприятий)</w:t>
            </w:r>
          </w:p>
        </w:tc>
      </w:tr>
      <w:tr w:rsidR="007945B7" w:rsidRPr="007945B7" w14:paraId="561E2A54" w14:textId="77777777" w:rsidTr="007945B7">
        <w:tc>
          <w:tcPr>
            <w:tcW w:w="1293" w:type="dxa"/>
          </w:tcPr>
          <w:p w14:paraId="4CA1F4E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7C3E639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007E9D5A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146739EC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5725DD5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62AA1AD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32D417AD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0D9D0777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5C341BD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90C64" w:rsidRPr="007945B7" w14:paraId="74442C3C" w14:textId="77777777" w:rsidTr="007945B7">
        <w:tc>
          <w:tcPr>
            <w:tcW w:w="15843" w:type="dxa"/>
            <w:gridSpan w:val="9"/>
          </w:tcPr>
          <w:p w14:paraId="5E4ABD11" w14:textId="77777777" w:rsidR="00490C64" w:rsidRPr="007945B7" w:rsidRDefault="00490C64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="00A242A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7945B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. </w:t>
            </w: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Субъекты среднего предпринимательства</w:t>
            </w:r>
          </w:p>
        </w:tc>
      </w:tr>
      <w:tr w:rsidR="007945B7" w:rsidRPr="007945B7" w14:paraId="707784CB" w14:textId="77777777" w:rsidTr="007945B7">
        <w:tc>
          <w:tcPr>
            <w:tcW w:w="1293" w:type="dxa"/>
          </w:tcPr>
          <w:p w14:paraId="7661EBAF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62" w:type="dxa"/>
          </w:tcPr>
          <w:p w14:paraId="259B9C60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98" w:type="dxa"/>
          </w:tcPr>
          <w:p w14:paraId="5DCAD5D5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</w:tcPr>
          <w:p w14:paraId="497A26BE" w14:textId="77777777" w:rsidR="007945B7" w:rsidRPr="007945B7" w:rsidRDefault="007945B7" w:rsidP="007945B7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E2D23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17" w:type="dxa"/>
          </w:tcPr>
          <w:p w14:paraId="54A8CC14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6AA9EC1C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</w:tcPr>
          <w:p w14:paraId="13D3EE01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77" w:type="dxa"/>
          </w:tcPr>
          <w:p w14:paraId="445E4B32" w14:textId="77777777" w:rsidR="007945B7" w:rsidRPr="007945B7" w:rsidRDefault="007945B7" w:rsidP="004E2B3E">
            <w:pPr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45B7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342E5276" w14:textId="77777777" w:rsidR="00ED621D" w:rsidRPr="007945B7" w:rsidRDefault="00ED621D">
      <w:pPr>
        <w:rPr>
          <w:rFonts w:ascii="Times New Roman" w:hAnsi="Times New Roman" w:cs="Times New Roman"/>
          <w:sz w:val="24"/>
          <w:szCs w:val="24"/>
        </w:rPr>
      </w:pPr>
    </w:p>
    <w:sectPr w:rsidR="00ED621D" w:rsidRPr="007945B7" w:rsidSect="007945B7">
      <w:pgSz w:w="16834" w:h="11904" w:orient="landscape"/>
      <w:pgMar w:top="709" w:right="1134" w:bottom="851" w:left="709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21D"/>
    <w:rsid w:val="00042242"/>
    <w:rsid w:val="000A1A1F"/>
    <w:rsid w:val="00154719"/>
    <w:rsid w:val="001722A6"/>
    <w:rsid w:val="001839D7"/>
    <w:rsid w:val="001C1568"/>
    <w:rsid w:val="001C2BD8"/>
    <w:rsid w:val="00296B84"/>
    <w:rsid w:val="002B3482"/>
    <w:rsid w:val="002C1190"/>
    <w:rsid w:val="0035331A"/>
    <w:rsid w:val="00361E4A"/>
    <w:rsid w:val="003859D0"/>
    <w:rsid w:val="003B7CFE"/>
    <w:rsid w:val="003D708C"/>
    <w:rsid w:val="003F01FF"/>
    <w:rsid w:val="004220D3"/>
    <w:rsid w:val="00443B87"/>
    <w:rsid w:val="00484365"/>
    <w:rsid w:val="00490C64"/>
    <w:rsid w:val="004C069E"/>
    <w:rsid w:val="004E2B3E"/>
    <w:rsid w:val="004F4BE8"/>
    <w:rsid w:val="00504D73"/>
    <w:rsid w:val="00531C40"/>
    <w:rsid w:val="00547D99"/>
    <w:rsid w:val="00556BBD"/>
    <w:rsid w:val="005D7C61"/>
    <w:rsid w:val="005E15F3"/>
    <w:rsid w:val="005E2298"/>
    <w:rsid w:val="006659FB"/>
    <w:rsid w:val="0067036A"/>
    <w:rsid w:val="006B2CD1"/>
    <w:rsid w:val="006E3D93"/>
    <w:rsid w:val="0071644A"/>
    <w:rsid w:val="00742911"/>
    <w:rsid w:val="0075412A"/>
    <w:rsid w:val="007613E8"/>
    <w:rsid w:val="0076334C"/>
    <w:rsid w:val="00771212"/>
    <w:rsid w:val="007945B7"/>
    <w:rsid w:val="007A5D6E"/>
    <w:rsid w:val="007C3789"/>
    <w:rsid w:val="008213F4"/>
    <w:rsid w:val="008770E4"/>
    <w:rsid w:val="008A3D65"/>
    <w:rsid w:val="008A5A0A"/>
    <w:rsid w:val="0090695C"/>
    <w:rsid w:val="00924B7E"/>
    <w:rsid w:val="009969F6"/>
    <w:rsid w:val="009A1906"/>
    <w:rsid w:val="009B69FF"/>
    <w:rsid w:val="00A13E2C"/>
    <w:rsid w:val="00A158DC"/>
    <w:rsid w:val="00A242A6"/>
    <w:rsid w:val="00A31858"/>
    <w:rsid w:val="00AD359A"/>
    <w:rsid w:val="00AF2B27"/>
    <w:rsid w:val="00B21A1A"/>
    <w:rsid w:val="00B21AB6"/>
    <w:rsid w:val="00B47453"/>
    <w:rsid w:val="00B55045"/>
    <w:rsid w:val="00BF1A46"/>
    <w:rsid w:val="00C70316"/>
    <w:rsid w:val="00C74A8B"/>
    <w:rsid w:val="00C74F1E"/>
    <w:rsid w:val="00D51784"/>
    <w:rsid w:val="00DC1AE9"/>
    <w:rsid w:val="00E3712F"/>
    <w:rsid w:val="00E50ED5"/>
    <w:rsid w:val="00E70F04"/>
    <w:rsid w:val="00E73170"/>
    <w:rsid w:val="00E86BE7"/>
    <w:rsid w:val="00E93A2D"/>
    <w:rsid w:val="00EA15F0"/>
    <w:rsid w:val="00ED621D"/>
    <w:rsid w:val="00F56DFD"/>
    <w:rsid w:val="00FE74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6E1B5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A1A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paragraph" w:styleId="1">
    <w:name w:val="heading 1"/>
    <w:basedOn w:val="a"/>
    <w:next w:val="a"/>
    <w:link w:val="10"/>
    <w:uiPriority w:val="99"/>
    <w:qFormat/>
    <w:rsid w:val="00B21A1A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paragraph" w:styleId="2">
    <w:name w:val="heading 2"/>
    <w:basedOn w:val="1"/>
    <w:next w:val="a"/>
    <w:link w:val="20"/>
    <w:uiPriority w:val="99"/>
    <w:qFormat/>
    <w:rsid w:val="00B21A1A"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rsid w:val="00B21A1A"/>
    <w:pPr>
      <w:outlineLvl w:val="2"/>
    </w:pPr>
  </w:style>
  <w:style w:type="paragraph" w:styleId="4">
    <w:name w:val="heading 4"/>
    <w:basedOn w:val="3"/>
    <w:next w:val="a"/>
    <w:link w:val="40"/>
    <w:uiPriority w:val="99"/>
    <w:qFormat/>
    <w:rsid w:val="00B21A1A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A1A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B21A1A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B21A1A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B21A1A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3">
    <w:name w:val="Цветовое выделение"/>
    <w:uiPriority w:val="99"/>
    <w:rsid w:val="00B21A1A"/>
    <w:rPr>
      <w:b/>
      <w:bCs/>
      <w:color w:val="000080"/>
      <w:sz w:val="20"/>
      <w:szCs w:val="20"/>
    </w:rPr>
  </w:style>
  <w:style w:type="character" w:customStyle="1" w:styleId="a4">
    <w:name w:val="Гипертекстовая ссылка"/>
    <w:basedOn w:val="a3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5">
    <w:name w:val="Основное меню"/>
    <w:basedOn w:val="a"/>
    <w:next w:val="a"/>
    <w:uiPriority w:val="99"/>
    <w:rsid w:val="00B21A1A"/>
    <w:rPr>
      <w:rFonts w:ascii="Verdana" w:hAnsi="Verdana" w:cs="Verdana"/>
      <w:sz w:val="22"/>
      <w:szCs w:val="22"/>
    </w:rPr>
  </w:style>
  <w:style w:type="paragraph" w:customStyle="1" w:styleId="11">
    <w:name w:val="Заголовок1"/>
    <w:basedOn w:val="a5"/>
    <w:next w:val="a"/>
    <w:uiPriority w:val="99"/>
    <w:rsid w:val="00B21A1A"/>
    <w:rPr>
      <w:b/>
      <w:bCs/>
      <w:color w:val="C0C0C0"/>
    </w:rPr>
  </w:style>
  <w:style w:type="paragraph" w:customStyle="1" w:styleId="a6">
    <w:name w:val="Заголовок статьи"/>
    <w:basedOn w:val="a"/>
    <w:next w:val="a"/>
    <w:uiPriority w:val="99"/>
    <w:rsid w:val="00B21A1A"/>
    <w:pPr>
      <w:ind w:left="1612" w:hanging="892"/>
    </w:pPr>
  </w:style>
  <w:style w:type="paragraph" w:customStyle="1" w:styleId="a7">
    <w:name w:val="Интерактивный заголовок"/>
    <w:basedOn w:val="11"/>
    <w:next w:val="a"/>
    <w:uiPriority w:val="99"/>
    <w:rsid w:val="00B21A1A"/>
    <w:rPr>
      <w:u w:val="single"/>
    </w:rPr>
  </w:style>
  <w:style w:type="paragraph" w:customStyle="1" w:styleId="a8">
    <w:name w:val="Интерфейс"/>
    <w:basedOn w:val="a"/>
    <w:next w:val="a"/>
    <w:uiPriority w:val="99"/>
    <w:rsid w:val="00B21A1A"/>
    <w:rPr>
      <w:color w:val="ECE9D8"/>
    </w:rPr>
  </w:style>
  <w:style w:type="paragraph" w:customStyle="1" w:styleId="a9">
    <w:name w:val="Комментарий"/>
    <w:basedOn w:val="a"/>
    <w:next w:val="a"/>
    <w:uiPriority w:val="99"/>
    <w:rsid w:val="00B21A1A"/>
    <w:pPr>
      <w:ind w:left="170" w:firstLine="0"/>
    </w:pPr>
    <w:rPr>
      <w:i/>
      <w:iCs/>
      <w:color w:val="800080"/>
    </w:rPr>
  </w:style>
  <w:style w:type="paragraph" w:customStyle="1" w:styleId="aa">
    <w:name w:val="Информация о версии"/>
    <w:basedOn w:val="a9"/>
    <w:next w:val="a"/>
    <w:uiPriority w:val="99"/>
    <w:rsid w:val="00B21A1A"/>
    <w:rPr>
      <w:color w:val="000080"/>
    </w:rPr>
  </w:style>
  <w:style w:type="paragraph" w:customStyle="1" w:styleId="ab">
    <w:name w:val="Текст (лев. подпись)"/>
    <w:basedOn w:val="a"/>
    <w:next w:val="a"/>
    <w:uiPriority w:val="99"/>
    <w:rsid w:val="00B21A1A"/>
    <w:pPr>
      <w:ind w:firstLine="0"/>
      <w:jc w:val="left"/>
    </w:pPr>
  </w:style>
  <w:style w:type="paragraph" w:customStyle="1" w:styleId="ac">
    <w:name w:val="Колонтитул (левый)"/>
    <w:basedOn w:val="ab"/>
    <w:next w:val="a"/>
    <w:uiPriority w:val="99"/>
    <w:rsid w:val="00B21A1A"/>
    <w:rPr>
      <w:sz w:val="14"/>
      <w:szCs w:val="14"/>
    </w:rPr>
  </w:style>
  <w:style w:type="paragraph" w:customStyle="1" w:styleId="ad">
    <w:name w:val="Текст (прав. подпись)"/>
    <w:basedOn w:val="a"/>
    <w:next w:val="a"/>
    <w:uiPriority w:val="99"/>
    <w:rsid w:val="00B21A1A"/>
    <w:pPr>
      <w:ind w:firstLine="0"/>
      <w:jc w:val="right"/>
    </w:pPr>
  </w:style>
  <w:style w:type="paragraph" w:customStyle="1" w:styleId="ae">
    <w:name w:val="Колонтитул (правый)"/>
    <w:basedOn w:val="ad"/>
    <w:next w:val="a"/>
    <w:uiPriority w:val="99"/>
    <w:rsid w:val="00B21A1A"/>
    <w:rPr>
      <w:sz w:val="14"/>
      <w:szCs w:val="14"/>
    </w:rPr>
  </w:style>
  <w:style w:type="paragraph" w:customStyle="1" w:styleId="af">
    <w:name w:val="Комментарий пользователя"/>
    <w:basedOn w:val="a9"/>
    <w:next w:val="a"/>
    <w:uiPriority w:val="99"/>
    <w:rsid w:val="00B21A1A"/>
    <w:pPr>
      <w:jc w:val="left"/>
    </w:pPr>
    <w:rPr>
      <w:color w:val="000080"/>
    </w:rPr>
  </w:style>
  <w:style w:type="paragraph" w:customStyle="1" w:styleId="af0">
    <w:name w:val="Моноширинный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character" w:customStyle="1" w:styleId="af1">
    <w:name w:val="Найденные слова"/>
    <w:basedOn w:val="a3"/>
    <w:uiPriority w:val="99"/>
    <w:rsid w:val="00B21A1A"/>
    <w:rPr>
      <w:b/>
      <w:bCs/>
      <w:color w:val="000080"/>
      <w:sz w:val="20"/>
      <w:szCs w:val="20"/>
    </w:rPr>
  </w:style>
  <w:style w:type="character" w:customStyle="1" w:styleId="af2">
    <w:name w:val="Не вступил в силу"/>
    <w:basedOn w:val="a3"/>
    <w:uiPriority w:val="99"/>
    <w:rsid w:val="00B21A1A"/>
    <w:rPr>
      <w:b/>
      <w:bCs/>
      <w:color w:val="008080"/>
      <w:sz w:val="20"/>
      <w:szCs w:val="20"/>
    </w:rPr>
  </w:style>
  <w:style w:type="paragraph" w:customStyle="1" w:styleId="af3">
    <w:name w:val="Нормальный (таблица)"/>
    <w:basedOn w:val="a"/>
    <w:next w:val="a"/>
    <w:uiPriority w:val="99"/>
    <w:rsid w:val="00B21A1A"/>
    <w:pPr>
      <w:ind w:firstLine="0"/>
    </w:pPr>
  </w:style>
  <w:style w:type="paragraph" w:customStyle="1" w:styleId="af4">
    <w:name w:val="Объект"/>
    <w:basedOn w:val="a"/>
    <w:next w:val="a"/>
    <w:uiPriority w:val="99"/>
    <w:rsid w:val="00B21A1A"/>
  </w:style>
  <w:style w:type="paragraph" w:customStyle="1" w:styleId="af5">
    <w:name w:val="Таблицы (моноширинный)"/>
    <w:basedOn w:val="a"/>
    <w:next w:val="a"/>
    <w:uiPriority w:val="99"/>
    <w:rsid w:val="00B21A1A"/>
    <w:pPr>
      <w:ind w:firstLine="0"/>
    </w:pPr>
    <w:rPr>
      <w:rFonts w:ascii="Courier New" w:hAnsi="Courier New" w:cs="Courier New"/>
    </w:rPr>
  </w:style>
  <w:style w:type="paragraph" w:customStyle="1" w:styleId="af6">
    <w:name w:val="Оглавление"/>
    <w:basedOn w:val="af5"/>
    <w:next w:val="a"/>
    <w:uiPriority w:val="99"/>
    <w:rsid w:val="00B21A1A"/>
    <w:pPr>
      <w:ind w:left="140"/>
    </w:pPr>
  </w:style>
  <w:style w:type="character" w:customStyle="1" w:styleId="af7">
    <w:name w:val="Опечатки"/>
    <w:uiPriority w:val="99"/>
    <w:rsid w:val="00B21A1A"/>
    <w:rPr>
      <w:color w:val="FF0000"/>
      <w:sz w:val="20"/>
      <w:szCs w:val="20"/>
    </w:rPr>
  </w:style>
  <w:style w:type="paragraph" w:customStyle="1" w:styleId="af8">
    <w:name w:val="Переменная часть"/>
    <w:basedOn w:val="a5"/>
    <w:next w:val="a"/>
    <w:uiPriority w:val="99"/>
    <w:rsid w:val="00B21A1A"/>
    <w:rPr>
      <w:sz w:val="18"/>
      <w:szCs w:val="18"/>
    </w:rPr>
  </w:style>
  <w:style w:type="paragraph" w:customStyle="1" w:styleId="af9">
    <w:name w:val="Постоянная часть"/>
    <w:basedOn w:val="a5"/>
    <w:next w:val="a"/>
    <w:uiPriority w:val="99"/>
    <w:rsid w:val="00B21A1A"/>
    <w:rPr>
      <w:sz w:val="20"/>
      <w:szCs w:val="20"/>
    </w:rPr>
  </w:style>
  <w:style w:type="paragraph" w:customStyle="1" w:styleId="afa">
    <w:name w:val="Прижатый влево"/>
    <w:basedOn w:val="a"/>
    <w:next w:val="a"/>
    <w:uiPriority w:val="99"/>
    <w:rsid w:val="00B21A1A"/>
    <w:pPr>
      <w:ind w:firstLine="0"/>
      <w:jc w:val="left"/>
    </w:pPr>
  </w:style>
  <w:style w:type="character" w:customStyle="1" w:styleId="afb">
    <w:name w:val="Продолжение ссылки"/>
    <w:basedOn w:val="a4"/>
    <w:uiPriority w:val="99"/>
    <w:rsid w:val="00B21A1A"/>
    <w:rPr>
      <w:b/>
      <w:bCs/>
      <w:color w:val="008000"/>
      <w:sz w:val="20"/>
      <w:szCs w:val="20"/>
      <w:u w:val="single"/>
    </w:rPr>
  </w:style>
  <w:style w:type="paragraph" w:customStyle="1" w:styleId="afc">
    <w:name w:val="Словарная статья"/>
    <w:basedOn w:val="a"/>
    <w:next w:val="a"/>
    <w:uiPriority w:val="99"/>
    <w:rsid w:val="00B21A1A"/>
    <w:pPr>
      <w:ind w:right="118" w:firstLine="0"/>
    </w:pPr>
  </w:style>
  <w:style w:type="paragraph" w:customStyle="1" w:styleId="afd">
    <w:name w:val="Текст (справка)"/>
    <w:basedOn w:val="a"/>
    <w:next w:val="a"/>
    <w:uiPriority w:val="99"/>
    <w:rsid w:val="00B21A1A"/>
    <w:pPr>
      <w:ind w:left="170" w:right="170" w:firstLine="0"/>
      <w:jc w:val="left"/>
    </w:pPr>
  </w:style>
  <w:style w:type="paragraph" w:customStyle="1" w:styleId="afe">
    <w:name w:val="Текст в таблице"/>
    <w:basedOn w:val="af3"/>
    <w:next w:val="a"/>
    <w:uiPriority w:val="99"/>
    <w:rsid w:val="00B21A1A"/>
    <w:pPr>
      <w:ind w:firstLine="500"/>
    </w:pPr>
  </w:style>
  <w:style w:type="paragraph" w:customStyle="1" w:styleId="aff">
    <w:name w:val="Технический комментарий"/>
    <w:basedOn w:val="a"/>
    <w:next w:val="a"/>
    <w:uiPriority w:val="99"/>
    <w:rsid w:val="00B21A1A"/>
    <w:pPr>
      <w:ind w:firstLine="0"/>
      <w:jc w:val="left"/>
    </w:pPr>
  </w:style>
  <w:style w:type="character" w:customStyle="1" w:styleId="aff0">
    <w:name w:val="Утратил силу"/>
    <w:basedOn w:val="a3"/>
    <w:uiPriority w:val="99"/>
    <w:rsid w:val="00B21A1A"/>
    <w:rPr>
      <w:b/>
      <w:bCs/>
      <w:strike/>
      <w:color w:val="808000"/>
      <w:sz w:val="20"/>
      <w:szCs w:val="20"/>
    </w:rPr>
  </w:style>
  <w:style w:type="table" w:styleId="aff1">
    <w:name w:val="Table Grid"/>
    <w:basedOn w:val="a1"/>
    <w:uiPriority w:val="99"/>
    <w:rsid w:val="001839D7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Оглавление</vt:lpstr>
    </vt:vector>
  </TitlesOfParts>
  <Company>НПП "Гарант-Сервис"</Company>
  <LinksUpToDate>false</LinksUpToDate>
  <CharactersWithSpaces>991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Оглавление</dc:title>
  <dc:creator>НПП "Гарант-Сервис"</dc:creator>
  <dc:description>Документ экспортирован из системы ГАРАНТ</dc:description>
  <cp:lastModifiedBy>User</cp:lastModifiedBy>
  <cp:revision>3</cp:revision>
  <cp:lastPrinted>2018-04-06T10:34:00Z</cp:lastPrinted>
  <dcterms:created xsi:type="dcterms:W3CDTF">2025-06-16T07:53:00Z</dcterms:created>
  <dcterms:modified xsi:type="dcterms:W3CDTF">2025-09-26T08:47:00Z</dcterms:modified>
</cp:coreProperties>
</file>