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94FB7" w:rsidRPr="00794FB7" w:rsidTr="00794FB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94FB7" w:rsidRPr="00794FB7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794FB7" w:rsidRPr="00794FB7" w:rsidRDefault="00794FB7" w:rsidP="00794FB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794FB7" w:rsidRPr="00794FB7" w:rsidRDefault="00794FB7" w:rsidP="00794FB7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Уважаемые предприниматели!</w:t>
                        </w: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94FB7" w:rsidRPr="00794FB7" w:rsidRDefault="00794FB7" w:rsidP="00794FB7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Приглашаем Вас принять участие </w:t>
                        </w:r>
                        <w:r w:rsidRPr="00794FB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в международной выставке продуктов питания и напитков Vietfood &amp; Beverage 2026</w:t>
                        </w: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, которая пройдёт </w:t>
                        </w:r>
                        <w:r w:rsidRPr="00794FB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с 6 по 8 августа 2026</w:t>
                        </w: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 года во </w:t>
                        </w:r>
                        <w:r w:rsidRPr="00794FB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Вьетнаме</w:t>
                        </w: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, в городе </w:t>
                        </w:r>
                        <w:r w:rsidRPr="00794FB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Хошимин</w:t>
                        </w: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</w:p>
                      <w:p w:rsidR="00794FB7" w:rsidRPr="00794FB7" w:rsidRDefault="00794FB7" w:rsidP="00794FB7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Vietfood &amp; Beverage 2026</w:t>
                        </w: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 — это одно из крупнейших отраслевых событий региона, где встречаются производители, импортеры, дистрибьюторы и ритейлеры со всей Юго-Восточной Азии. Участие в выставке — возможность представить свою продукцию быстрорастущему рынку Вьетнама, установить прямые контакты с потенциальными партнерами и открыть новые экспортные направления.</w:t>
                        </w: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794FB7" w:rsidRPr="00794FB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EE2E34"/>
                              </w:tcBorders>
                              <w:vAlign w:val="center"/>
                              <w:hideMark/>
                            </w:tcPr>
                            <w:p w:rsidR="00794FB7" w:rsidRPr="00794FB7" w:rsidRDefault="00794FB7" w:rsidP="00794FB7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 w:rsidRPr="00794FB7"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:rsidR="00794FB7" w:rsidRPr="00794FB7" w:rsidRDefault="00794FB7" w:rsidP="00794FB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794FB7" w:rsidRPr="00794FB7" w:rsidRDefault="00794FB7" w:rsidP="00794FB7">
                        <w:pPr>
                          <w:spacing w:after="0" w:line="240" w:lineRule="auto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Кому будет полезно участие:</w:t>
                        </w: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94FB7" w:rsidRPr="00794FB7" w:rsidRDefault="00794FB7" w:rsidP="00794FB7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794FB7" w:rsidRPr="00794FB7" w:rsidRDefault="00794FB7" w:rsidP="00794FB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94FB7" w:rsidRPr="00794FB7" w:rsidTr="00794FB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794FB7" w:rsidRPr="00794FB7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94FB7" w:rsidRPr="00794FB7" w:rsidRDefault="00794FB7" w:rsidP="00794FB7">
                        <w:pPr>
                          <w:numPr>
                            <w:ilvl w:val="0"/>
                            <w:numId w:val="1"/>
                          </w:numPr>
                          <w:spacing w:after="4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Пищевые продукты</w:t>
                        </w:r>
                      </w:p>
                      <w:p w:rsidR="00794FB7" w:rsidRPr="00794FB7" w:rsidRDefault="00794FB7" w:rsidP="00794FB7">
                        <w:pPr>
                          <w:numPr>
                            <w:ilvl w:val="0"/>
                            <w:numId w:val="1"/>
                          </w:numPr>
                          <w:spacing w:after="4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Сельскохозяйственные продукты</w:t>
                        </w:r>
                      </w:p>
                      <w:p w:rsidR="00794FB7" w:rsidRPr="00794FB7" w:rsidRDefault="00794FB7" w:rsidP="00794FB7">
                        <w:pPr>
                          <w:numPr>
                            <w:ilvl w:val="0"/>
                            <w:numId w:val="1"/>
                          </w:numPr>
                          <w:spacing w:after="4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Местные продукты</w:t>
                        </w:r>
                      </w:p>
                      <w:p w:rsidR="00794FB7" w:rsidRPr="00794FB7" w:rsidRDefault="00794FB7" w:rsidP="00794FB7">
                        <w:pPr>
                          <w:numPr>
                            <w:ilvl w:val="0"/>
                            <w:numId w:val="1"/>
                          </w:numPr>
                          <w:spacing w:after="4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Морские продукты</w:t>
                        </w:r>
                      </w:p>
                      <w:p w:rsidR="00794FB7" w:rsidRPr="00794FB7" w:rsidRDefault="00794FB7" w:rsidP="00794FB7">
                        <w:pPr>
                          <w:numPr>
                            <w:ilvl w:val="0"/>
                            <w:numId w:val="1"/>
                          </w:numPr>
                          <w:spacing w:after="4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Напитки</w:t>
                        </w:r>
                      </w:p>
                      <w:p w:rsidR="00794FB7" w:rsidRPr="00794FB7" w:rsidRDefault="00794FB7" w:rsidP="00794FB7">
                        <w:pPr>
                          <w:numPr>
                            <w:ilvl w:val="0"/>
                            <w:numId w:val="1"/>
                          </w:numPr>
                          <w:spacing w:after="4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Фармацевтические продукты питания</w:t>
                        </w: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94FB7" w:rsidRPr="00794FB7" w:rsidRDefault="00794FB7" w:rsidP="00794FB7">
                        <w:pPr>
                          <w:numPr>
                            <w:ilvl w:val="0"/>
                            <w:numId w:val="2"/>
                          </w:numPr>
                          <w:spacing w:after="4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Материалы и ингредиенты</w:t>
                        </w:r>
                      </w:p>
                      <w:p w:rsidR="00794FB7" w:rsidRPr="00794FB7" w:rsidRDefault="00794FB7" w:rsidP="00794FB7">
                        <w:pPr>
                          <w:numPr>
                            <w:ilvl w:val="0"/>
                            <w:numId w:val="2"/>
                          </w:numPr>
                          <w:spacing w:after="4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Машины и оборудование</w:t>
                        </w:r>
                      </w:p>
                      <w:p w:rsidR="00794FB7" w:rsidRPr="00794FB7" w:rsidRDefault="00794FB7" w:rsidP="00794FB7">
                        <w:pPr>
                          <w:numPr>
                            <w:ilvl w:val="0"/>
                            <w:numId w:val="2"/>
                          </w:numPr>
                          <w:spacing w:after="4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Упаковка и консервирование пищевых продуктов</w:t>
                        </w:r>
                      </w:p>
                      <w:p w:rsidR="00794FB7" w:rsidRPr="00794FB7" w:rsidRDefault="00794FB7" w:rsidP="00794FB7">
                        <w:pPr>
                          <w:numPr>
                            <w:ilvl w:val="0"/>
                            <w:numId w:val="2"/>
                          </w:numPr>
                          <w:spacing w:after="4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Франшиза</w:t>
                        </w: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94FB7" w:rsidRPr="00794FB7" w:rsidRDefault="00794FB7" w:rsidP="00794FB7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794FB7" w:rsidRPr="00794FB7" w:rsidRDefault="00794FB7" w:rsidP="00794FB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94FB7" w:rsidRPr="00794FB7" w:rsidTr="00794FB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94FB7" w:rsidRPr="00794FB7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794FB7" w:rsidRPr="00794FB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EE2E34"/>
                              </w:tcBorders>
                              <w:vAlign w:val="center"/>
                              <w:hideMark/>
                            </w:tcPr>
                            <w:p w:rsidR="00794FB7" w:rsidRPr="00794FB7" w:rsidRDefault="00794FB7" w:rsidP="00794FB7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 w:rsidRPr="00794FB7"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:rsidR="00794FB7" w:rsidRPr="00794FB7" w:rsidRDefault="00794FB7" w:rsidP="00794FB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94FB7" w:rsidRPr="00794FB7" w:rsidRDefault="00794FB7" w:rsidP="00794FB7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расширить деловые связи в динамично растущем регионе;</w:t>
                        </w:r>
                      </w:p>
                      <w:p w:rsidR="00794FB7" w:rsidRPr="00794FB7" w:rsidRDefault="00794FB7" w:rsidP="00794FB7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наладить контакты с ведущими компаниями и потенциальными клиентами;</w:t>
                        </w:r>
                      </w:p>
                      <w:p w:rsidR="00794FB7" w:rsidRPr="00794FB7" w:rsidRDefault="00794FB7" w:rsidP="00794FB7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познакомиться с новыми материалами, продуктами и технологиями;</w:t>
                        </w:r>
                      </w:p>
                      <w:p w:rsidR="00794FB7" w:rsidRPr="00794FB7" w:rsidRDefault="00794FB7" w:rsidP="00794FB7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презентовать свой бренд и продукцию широкой аудитории.</w:t>
                        </w: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794FB7" w:rsidRPr="00794FB7" w:rsidRDefault="00794FB7" w:rsidP="00794FB7">
                        <w:pPr>
                          <w:spacing w:after="0" w:line="240" w:lineRule="auto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Расходы за участие в выставке берет на себя АО «Российский экспортный центр» на следующих условиях: </w:t>
                        </w: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94FB7" w:rsidRPr="00794FB7" w:rsidRDefault="00794FB7" w:rsidP="00794FB7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794FB7" w:rsidRPr="00794FB7" w:rsidRDefault="00794FB7" w:rsidP="00794FB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94FB7" w:rsidRPr="00794FB7" w:rsidTr="00794FB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794FB7" w:rsidRPr="00794FB7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184"/>
                        </w:tblGrid>
                        <w:tr w:rsidR="00794FB7" w:rsidRPr="00794FB7">
                          <w:trPr>
                            <w:tblHeader/>
                          </w:trPr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EAEAEA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:rsidR="00794FB7" w:rsidRPr="00794FB7" w:rsidRDefault="00794FB7" w:rsidP="00794FB7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794FB7"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  <w:t>100%</w:t>
                              </w:r>
                            </w:p>
                          </w:tc>
                        </w:tr>
                        <w:tr w:rsidR="00794FB7" w:rsidRPr="00794FB7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794FB7" w:rsidRPr="00794FB7" w:rsidRDefault="00794FB7" w:rsidP="00794FB7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794FB7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аренде выставочных площадей</w:t>
                              </w:r>
                            </w:p>
                          </w:tc>
                        </w:tr>
                        <w:tr w:rsidR="00794FB7" w:rsidRPr="00794FB7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794FB7" w:rsidRPr="00794FB7" w:rsidRDefault="00794FB7" w:rsidP="00794FB7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794FB7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застройке площадей для деловых мероприятий</w:t>
                              </w:r>
                            </w:p>
                          </w:tc>
                        </w:tr>
                        <w:tr w:rsidR="00794FB7" w:rsidRPr="00794FB7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794FB7" w:rsidRPr="00794FB7" w:rsidRDefault="00794FB7" w:rsidP="00794FB7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794FB7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информационному продвижению мероприятия</w:t>
                              </w:r>
                            </w:p>
                          </w:tc>
                        </w:tr>
                        <w:tr w:rsidR="00794FB7" w:rsidRPr="00794FB7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794FB7" w:rsidRPr="00794FB7" w:rsidRDefault="00794FB7" w:rsidP="00794FB7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794FB7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обеспечению администрирования и организации проведения</w:t>
                              </w:r>
                            </w:p>
                          </w:tc>
                        </w:tr>
                        <w:tr w:rsidR="00794FB7" w:rsidRPr="00794FB7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794FB7" w:rsidRPr="00794FB7" w:rsidRDefault="00794FB7" w:rsidP="00794FB7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794FB7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привлечению потенциальных иностранных потребителей</w:t>
                              </w:r>
                            </w:p>
                          </w:tc>
                        </w:tr>
                      </w:tbl>
                      <w:p w:rsidR="00794FB7" w:rsidRPr="00794FB7" w:rsidRDefault="00794FB7" w:rsidP="00794FB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184"/>
                        </w:tblGrid>
                        <w:tr w:rsidR="00794FB7" w:rsidRPr="00794FB7">
                          <w:trPr>
                            <w:tblHeader/>
                          </w:trPr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EAEAEA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:rsidR="00794FB7" w:rsidRPr="00794FB7" w:rsidRDefault="00794FB7" w:rsidP="00794FB7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794FB7"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  <w:t>50% для крупных | 80% для МСП</w:t>
                              </w:r>
                            </w:p>
                          </w:tc>
                        </w:tr>
                        <w:tr w:rsidR="00794FB7" w:rsidRPr="00794FB7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794FB7" w:rsidRPr="00794FB7" w:rsidRDefault="00794FB7" w:rsidP="00794FB7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794FB7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застройке и сопровождению выставочных стендов российских компаний в рамках национальной коллективной экспозиции</w:t>
                              </w:r>
                            </w:p>
                          </w:tc>
                        </w:tr>
                        <w:tr w:rsidR="00794FB7" w:rsidRPr="00794FB7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794FB7" w:rsidRPr="00794FB7" w:rsidRDefault="00794FB7" w:rsidP="00794FB7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794FB7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организации доставки выставочных образцов экспортёров, в том числе затраты на их таможенное оформление и страхование.</w:t>
                              </w:r>
                            </w:p>
                          </w:tc>
                        </w:tr>
                      </w:tbl>
                      <w:p w:rsidR="00794FB7" w:rsidRPr="00794FB7" w:rsidRDefault="00794FB7" w:rsidP="00794FB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94FB7" w:rsidRPr="00794FB7" w:rsidRDefault="00794FB7" w:rsidP="00794FB7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794FB7" w:rsidRPr="00794FB7" w:rsidRDefault="00794FB7" w:rsidP="00794FB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94FB7" w:rsidRPr="00794FB7" w:rsidTr="00794FB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94FB7" w:rsidRPr="00794FB7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94FB7" w:rsidRPr="00794FB7" w:rsidRDefault="00794FB7" w:rsidP="00794FB7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br/>
                          <w:t>Если вас заинтересовало участие в выставке, сообщите в ЦПЭ Тверской области по телефону </w:t>
                        </w:r>
                        <w:r w:rsidRPr="00794FB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8 (4822) 36-11-69</w:t>
                        </w: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 или по электронной почте </w:t>
                        </w:r>
                        <w:hyperlink r:id="rId6" w:history="1">
                          <w:r w:rsidRPr="00794FB7">
                            <w:rPr>
                              <w:rFonts w:ascii="Helvetica" w:eastAsia="Times New Roman" w:hAnsi="Helvetica" w:cs="Helvetica"/>
                              <w:b/>
                              <w:bCs/>
                              <w:color w:val="0068A5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export@mybusiness69.ru</w:t>
                          </w:r>
                        </w:hyperlink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794FB7" w:rsidRPr="00794FB7" w:rsidRDefault="00794FB7" w:rsidP="00794FB7">
                        <w:pPr>
                          <w:spacing w:after="0" w:line="240" w:lineRule="auto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BE2929"/>
                            <w:sz w:val="24"/>
                            <w:szCs w:val="24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b/>
                            <w:bCs/>
                            <w:color w:val="BE2929"/>
                            <w:sz w:val="24"/>
                            <w:szCs w:val="24"/>
                            <w:lang w:eastAsia="ru-RU"/>
                          </w:rPr>
                          <w:lastRenderedPageBreak/>
                          <w:t>Регистрация до: 08.04.2026</w:t>
                        </w: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94FB7" w:rsidRPr="00794FB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94FB7" w:rsidRPr="00794FB7" w:rsidRDefault="00794FB7" w:rsidP="00794FB7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Зарегистрироваться можно по ссылке: </w:t>
                        </w:r>
                        <w:hyperlink r:id="rId7" w:history="1">
                          <w:r w:rsidRPr="00794FB7">
                            <w:rPr>
                              <w:rFonts w:ascii="Helvetica" w:eastAsia="Times New Roman" w:hAnsi="Helvetica" w:cs="Helvetica"/>
                              <w:color w:val="0068A5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https://myexport.exportcenter.ru/events/vietfood-and-beverage-2026-01082026-31082026/</w:t>
                          </w:r>
                        </w:hyperlink>
                        <w:r w:rsidRPr="00794FB7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794FB7" w:rsidRPr="00794FB7" w:rsidRDefault="00794FB7" w:rsidP="00794F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94FB7" w:rsidRPr="00794FB7" w:rsidRDefault="00794FB7" w:rsidP="00794FB7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491A40" w:rsidRDefault="00491A40">
      <w:bookmarkStart w:id="0" w:name="_GoBack"/>
      <w:bookmarkEnd w:id="0"/>
    </w:p>
    <w:sectPr w:rsidR="00491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44F1F"/>
    <w:multiLevelType w:val="multilevel"/>
    <w:tmpl w:val="2B54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026F6C"/>
    <w:multiLevelType w:val="multilevel"/>
    <w:tmpl w:val="9580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696D7B"/>
    <w:multiLevelType w:val="multilevel"/>
    <w:tmpl w:val="C0ECC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FB7"/>
    <w:rsid w:val="00491A40"/>
    <w:rsid w:val="0079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8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59360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00416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249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eteml.com/ru/mail_link_tracker?hash=64xw7s1i7zzbiscq6efaj7cjmg4sxyy1zb86bybm7xecjyzuhj7ighesd3awudp89uj77ui1ytt6wakqmktqabdapqmu34jg8uunae5o&amp;url=aHR0cHM6Ly9teWV4cG9ydC5leHBvcnRjZW50ZXIucnUvZXZlbnRzL3ZpZXRmb29kLWFuZC1iZXZlcmFnZS0yMDI2LTAxMDgyMDI2LTMxMDgyMDI2Lw~~&amp;uid=NzkwMDIxOA~~&amp;ucs=d6644b2251ca1cdd46761d3d2728b3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xport@mybusiness6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2026-03-19T06:34:00Z</dcterms:created>
  <dcterms:modified xsi:type="dcterms:W3CDTF">2026-03-19T06:34:00Z</dcterms:modified>
</cp:coreProperties>
</file>