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163F78" w:rsidRPr="00163F78" w:rsidTr="00163F78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163F78" w:rsidRPr="00163F7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63F78" w:rsidRPr="00163F78" w:rsidRDefault="00163F78" w:rsidP="00163F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3F7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9C37F51" wp14:editId="2BF802D2">
                        <wp:extent cx="5048250" cy="1885950"/>
                        <wp:effectExtent l="0" t="0" r="0" b="0"/>
                        <wp:docPr id="1" name="Рисунок 1" descr="https://proxy.imgsmail.ru/?e=1702800878&amp;email=nn_sadikova%40mail.ru&amp;flags=0&amp;h=9zOvdnbfsuV9UtuzVVZhhg&amp;is_https=1&amp;url173=YXNzZXRzLnVubGF5ZXIuY29tL3N0b2NrLXRlbXBsYXRlcy8xNzAyNDY1MTE3OTcyLXBob3RvXzIwMjMtMTItMTNfMTMtNDYtMTEuanB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roxy.imgsmail.ru/?e=1702800878&amp;email=nn_sadikova%40mail.ru&amp;flags=0&amp;h=9zOvdnbfsuV9UtuzVVZhhg&amp;is_https=1&amp;url173=YXNzZXRzLnVubGF5ZXIuY29tL3N0b2NrLXRlbXBsYXRlcy8xNzAyNDY1MTE3OTcyLXBob3RvXzIwMjMtMTItMTNfMTMtNDYtMTEuanB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0" cy="1885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63F78" w:rsidRPr="00163F78" w:rsidRDefault="00163F78" w:rsidP="00163F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63F78" w:rsidRPr="00163F78" w:rsidTr="00163F78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63F78" w:rsidRPr="00163F78" w:rsidRDefault="00163F78" w:rsidP="00163F78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7" w:tgtFrame="_blank" w:history="1">
              <w:r w:rsidRPr="00163F78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  <w:lang w:eastAsia="ru-RU"/>
                </w:rPr>
                <w:t>Dubai WoodShow 2024</w:t>
              </w:r>
            </w:hyperlink>
          </w:p>
        </w:tc>
      </w:tr>
    </w:tbl>
    <w:p w:rsidR="00163F78" w:rsidRPr="00163F78" w:rsidRDefault="00163F78" w:rsidP="00163F78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163F78" w:rsidRPr="00163F78" w:rsidTr="00163F78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63F78" w:rsidRPr="00163F78" w:rsidRDefault="00163F78" w:rsidP="00163F78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приглашает Вас принять участие в международной выставке деревообрабатывающей промышленности </w:t>
            </w:r>
            <w:hyperlink r:id="rId8" w:tgtFrame="_blank" w:history="1">
              <w:r w:rsidRPr="00163F78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  <w:lang w:eastAsia="ru-RU"/>
                </w:rPr>
                <w:t>Dubai WoodShow 2024</w:t>
              </w:r>
            </w:hyperlink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которая пройдет </w:t>
            </w:r>
            <w:r w:rsidRPr="00163F78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 5 по 07 марта 2024</w:t>
            </w: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года в городе </w:t>
            </w:r>
            <w:r w:rsidRPr="00163F78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Дубае</w:t>
            </w: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(</w:t>
            </w:r>
            <w:r w:rsidRPr="00163F78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ОАЭ</w:t>
            </w: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). </w:t>
            </w:r>
          </w:p>
          <w:p w:rsidR="00163F78" w:rsidRPr="00163F78" w:rsidRDefault="00163F78" w:rsidP="00163F78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hyperlink r:id="rId9" w:tgtFrame="_blank" w:history="1">
              <w:r w:rsidRPr="00163F78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  <w:lang w:eastAsia="ru-RU"/>
                </w:rPr>
                <w:t>Dubai WoodShow</w:t>
              </w:r>
            </w:hyperlink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– крупнейшая специализированная выставка лесоматериалов и деревообрабатывающего оборудования на Ближнем Востоке. </w:t>
            </w:r>
          </w:p>
          <w:p w:rsidR="00163F78" w:rsidRPr="00163F78" w:rsidRDefault="00163F78" w:rsidP="00163F78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163F78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Разделы выставки:</w:t>
            </w:r>
          </w:p>
          <w:p w:rsidR="00163F78" w:rsidRPr="00163F78" w:rsidRDefault="00163F78" w:rsidP="00163F78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древесина и лесоматериалы;</w:t>
            </w:r>
          </w:p>
          <w:p w:rsidR="00163F78" w:rsidRPr="00163F78" w:rsidRDefault="00163F78" w:rsidP="00163F78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изделия из дерева;</w:t>
            </w:r>
          </w:p>
          <w:p w:rsidR="00163F78" w:rsidRPr="00163F78" w:rsidRDefault="00163F78" w:rsidP="00163F78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деревообрабатывающее оборудование;</w:t>
            </w:r>
          </w:p>
          <w:p w:rsidR="00163F78" w:rsidRPr="00163F78" w:rsidRDefault="00163F78" w:rsidP="00163F78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технологии деревообработки;</w:t>
            </w:r>
          </w:p>
          <w:p w:rsidR="00163F78" w:rsidRPr="00163F78" w:rsidRDefault="00163F78" w:rsidP="00163F78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клеи, лаки и краски.</w:t>
            </w:r>
          </w:p>
        </w:tc>
      </w:tr>
    </w:tbl>
    <w:p w:rsidR="00163F78" w:rsidRPr="00163F78" w:rsidRDefault="00163F78" w:rsidP="00163F78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163F78" w:rsidRPr="00163F78" w:rsidTr="00163F78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163F78" w:rsidRPr="00163F78">
              <w:trPr>
                <w:jc w:val="center"/>
              </w:trPr>
              <w:tc>
                <w:tcPr>
                  <w:tcW w:w="0" w:type="auto"/>
                  <w:hideMark/>
                </w:tcPr>
                <w:p w:rsidR="00163F78" w:rsidRPr="00163F78" w:rsidRDefault="00163F78" w:rsidP="00163F78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163F78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163F78" w:rsidRPr="00163F78" w:rsidRDefault="00163F78" w:rsidP="00163F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63F78" w:rsidRPr="00163F78" w:rsidTr="00163F78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63F78" w:rsidRPr="00163F78" w:rsidRDefault="00163F78" w:rsidP="00163F78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Центр поддержки экспорта Тверской области берет на себя следующие обязательства:</w:t>
            </w:r>
          </w:p>
          <w:p w:rsidR="00163F78" w:rsidRPr="00163F78" w:rsidRDefault="00163F78" w:rsidP="00163F78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аренда и застройка выставочной площади для коллективного стенда Тверской области;</w:t>
            </w:r>
          </w:p>
          <w:p w:rsidR="00163F78" w:rsidRPr="00163F78" w:rsidRDefault="00163F78" w:rsidP="00163F78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оплата организационных сборов за участие в деловой программе выставки;</w:t>
            </w:r>
          </w:p>
          <w:p w:rsidR="00163F78" w:rsidRPr="00163F78" w:rsidRDefault="00163F78" w:rsidP="00163F78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организация двусторонних встреч и переговоров.</w:t>
            </w:r>
          </w:p>
          <w:p w:rsidR="00163F78" w:rsidRPr="00163F78" w:rsidRDefault="00163F78" w:rsidP="00163F78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Предприниматель оплачивает проезд до места проведения выставки и обратно, а также проживание на время проведения мероприятия (ориентировочно 200 тысяч рублей).</w:t>
            </w:r>
          </w:p>
          <w:p w:rsidR="00163F78" w:rsidRPr="00163F78" w:rsidRDefault="00163F78" w:rsidP="00163F78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163F78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  <w:bookmarkStart w:id="0" w:name="_GoBack"/>
            <w:bookmarkEnd w:id="0"/>
            <w:r w:rsidRPr="00163F78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Если Вас заинтересовало участие в данном мероприятии, просим Вас оперативно сообщить о своих намерениях в ЦПЭ Тверской области по телефону 8 (4822) 36-11-69 или по электронной почте, предварительно заполнив заявку на участие и соглашение. Наш электронный адрес: </w:t>
            </w:r>
            <w:hyperlink r:id="rId10" w:tgtFrame="_blank" w:history="1">
              <w:r w:rsidRPr="00163F78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Pr="00163F78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.</w:t>
            </w:r>
          </w:p>
        </w:tc>
      </w:tr>
    </w:tbl>
    <w:p w:rsidR="002054C5" w:rsidRDefault="002054C5"/>
    <w:sectPr w:rsidR="00205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F4E4A"/>
    <w:multiLevelType w:val="multilevel"/>
    <w:tmpl w:val="7D54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F463F31"/>
    <w:multiLevelType w:val="multilevel"/>
    <w:tmpl w:val="083A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8"/>
    <w:rsid w:val="00163F78"/>
    <w:rsid w:val="0020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8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6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5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4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7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8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44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d49ce5a5-44b7-4136-a633-b508ea011e46&amp;link=https://www.woodshowglobal.com/duba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ssystem.ru/api/default/redirect?token=d49ce5a5-44b7-4136-a633-b508ea011e46&amp;link=https://www.woodshowglobal.com/duba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ssystem.ru/api/default/redirect?token=d49ce5a5-44b7-4136-a633-b508ea011e46&amp;link=https://e.mail.ru/compose/?mailto=mailto%3aved69r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system.ru/api/default/redirect?token=d49ce5a5-44b7-4136-a633-b508ea011e46&amp;link=https://www.woodshowglobal.com/dub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2023-12-14T08:14:00Z</dcterms:created>
  <dcterms:modified xsi:type="dcterms:W3CDTF">2023-12-14T08:15:00Z</dcterms:modified>
</cp:coreProperties>
</file>