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8" w:rsidRDefault="00F17ED8" w:rsidP="00F17ED8">
      <w:pPr>
        <w:outlineLvl w:val="0"/>
        <w:rPr>
          <w:sz w:val="28"/>
          <w:szCs w:val="28"/>
        </w:rPr>
      </w:pPr>
    </w:p>
    <w:p w:rsidR="00F17ED8" w:rsidRDefault="00F17ED8" w:rsidP="00F17ED8">
      <w:pPr>
        <w:jc w:val="center"/>
        <w:outlineLvl w:val="0"/>
        <w:rPr>
          <w:sz w:val="28"/>
          <w:szCs w:val="28"/>
        </w:rPr>
      </w:pPr>
      <w:r w:rsidRPr="00392C20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9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D8" w:rsidRPr="00392C20" w:rsidRDefault="00F17ED8" w:rsidP="00F17ED8">
      <w:pPr>
        <w:jc w:val="center"/>
        <w:outlineLvl w:val="0"/>
        <w:rPr>
          <w:sz w:val="28"/>
          <w:szCs w:val="28"/>
        </w:rPr>
      </w:pPr>
    </w:p>
    <w:p w:rsidR="00F17ED8" w:rsidRDefault="00F17ED8" w:rsidP="00F17ED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РОССИЙСКАЯ ФЕДЕРАЦИЯ</w:t>
      </w:r>
    </w:p>
    <w:p w:rsidR="00F17ED8" w:rsidRPr="00392C20" w:rsidRDefault="00F17ED8" w:rsidP="00F17ED8">
      <w:pPr>
        <w:jc w:val="center"/>
        <w:outlineLvl w:val="0"/>
        <w:rPr>
          <w:b/>
          <w:sz w:val="28"/>
          <w:szCs w:val="28"/>
        </w:rPr>
      </w:pPr>
    </w:p>
    <w:p w:rsidR="00F17ED8" w:rsidRDefault="00F17ED8" w:rsidP="00F17ED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СОБРАНИЕ ДЕПУТАТОВ МОЛОКОВСКОГО РАЙОНА</w:t>
      </w:r>
      <w:r w:rsidRPr="00392C20">
        <w:rPr>
          <w:b/>
          <w:sz w:val="28"/>
          <w:szCs w:val="28"/>
        </w:rPr>
        <w:br/>
        <w:t>ТВЕРСКОЙ ОБЛАСТИ</w:t>
      </w:r>
    </w:p>
    <w:p w:rsidR="00F17ED8" w:rsidRDefault="00F17ED8" w:rsidP="00F17ED8">
      <w:pPr>
        <w:jc w:val="center"/>
        <w:outlineLvl w:val="0"/>
        <w:rPr>
          <w:b/>
          <w:sz w:val="28"/>
          <w:szCs w:val="28"/>
        </w:rPr>
      </w:pPr>
    </w:p>
    <w:p w:rsidR="00F17ED8" w:rsidRPr="00392C20" w:rsidRDefault="00F17ED8" w:rsidP="00F17ED8">
      <w:pPr>
        <w:jc w:val="center"/>
        <w:outlineLvl w:val="0"/>
        <w:rPr>
          <w:b/>
          <w:sz w:val="28"/>
          <w:szCs w:val="28"/>
        </w:rPr>
      </w:pPr>
    </w:p>
    <w:p w:rsidR="00F17ED8" w:rsidRPr="00392C20" w:rsidRDefault="00F17ED8" w:rsidP="00F17ED8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РЕШЕНИЕ</w:t>
      </w:r>
    </w:p>
    <w:p w:rsidR="00F17ED8" w:rsidRPr="00392C20" w:rsidRDefault="00F17ED8" w:rsidP="00F17ED8">
      <w:pPr>
        <w:jc w:val="center"/>
        <w:rPr>
          <w:b/>
          <w:sz w:val="28"/>
          <w:szCs w:val="28"/>
        </w:rPr>
      </w:pPr>
    </w:p>
    <w:p w:rsidR="00F17ED8" w:rsidRPr="00800906" w:rsidRDefault="00F17ED8" w:rsidP="00F17ED8">
      <w:pPr>
        <w:rPr>
          <w:sz w:val="28"/>
          <w:szCs w:val="28"/>
        </w:rPr>
      </w:pPr>
      <w:r w:rsidRPr="00392C20">
        <w:rPr>
          <w:sz w:val="28"/>
          <w:szCs w:val="28"/>
        </w:rPr>
        <w:t xml:space="preserve">26.03.2014                                                                                                       № </w:t>
      </w:r>
      <w:r w:rsidR="002B3AA3">
        <w:rPr>
          <w:sz w:val="28"/>
          <w:szCs w:val="28"/>
        </w:rPr>
        <w:t xml:space="preserve"> 38</w:t>
      </w:r>
    </w:p>
    <w:p w:rsidR="00F17ED8" w:rsidRDefault="00F17ED8" w:rsidP="00F17ED8">
      <w:pPr>
        <w:rPr>
          <w:sz w:val="24"/>
          <w:szCs w:val="24"/>
        </w:rPr>
      </w:pPr>
      <w:r w:rsidRPr="00392C20">
        <w:rPr>
          <w:sz w:val="28"/>
          <w:szCs w:val="28"/>
        </w:rPr>
        <w:t xml:space="preserve">                          </w:t>
      </w:r>
      <w:r w:rsidR="0082726E">
        <w:rPr>
          <w:sz w:val="28"/>
          <w:szCs w:val="28"/>
        </w:rPr>
        <w:t xml:space="preserve">                             </w:t>
      </w:r>
      <w:r w:rsidRPr="00392C20">
        <w:rPr>
          <w:sz w:val="28"/>
          <w:szCs w:val="28"/>
        </w:rPr>
        <w:t xml:space="preserve"> п. Молоков</w:t>
      </w:r>
      <w:r>
        <w:rPr>
          <w:sz w:val="28"/>
          <w:szCs w:val="28"/>
        </w:rPr>
        <w:t>о</w:t>
      </w:r>
      <w:r w:rsidRPr="00D63C33">
        <w:rPr>
          <w:sz w:val="24"/>
          <w:szCs w:val="24"/>
        </w:rPr>
        <w:t xml:space="preserve"> </w:t>
      </w:r>
    </w:p>
    <w:p w:rsidR="00F17ED8" w:rsidRDefault="00F17ED8" w:rsidP="00F17ED8">
      <w:pPr>
        <w:rPr>
          <w:sz w:val="24"/>
          <w:szCs w:val="24"/>
        </w:rPr>
      </w:pPr>
      <w:r w:rsidRPr="00D63C33">
        <w:rPr>
          <w:sz w:val="24"/>
          <w:szCs w:val="24"/>
        </w:rPr>
        <w:t xml:space="preserve">   </w:t>
      </w:r>
    </w:p>
    <w:p w:rsidR="00F17ED8" w:rsidRDefault="00F17ED8" w:rsidP="00F17ED8">
      <w:pPr>
        <w:rPr>
          <w:sz w:val="24"/>
          <w:szCs w:val="24"/>
        </w:rPr>
      </w:pPr>
    </w:p>
    <w:p w:rsidR="00302614" w:rsidRDefault="007216D1" w:rsidP="00302614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131CB3">
        <w:rPr>
          <w:rFonts w:ascii="Times New Roman" w:hAnsi="Times New Roman" w:cs="Times New Roman"/>
          <w:b/>
          <w:sz w:val="28"/>
          <w:szCs w:val="28"/>
        </w:rPr>
        <w:t xml:space="preserve"> утверждении значений коэффициентов</w:t>
      </w:r>
    </w:p>
    <w:p w:rsidR="00302614" w:rsidRDefault="00302614" w:rsidP="00302614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</w:t>
      </w:r>
      <w:r w:rsidR="009423EE">
        <w:rPr>
          <w:rFonts w:ascii="Times New Roman" w:hAnsi="Times New Roman" w:cs="Times New Roman"/>
          <w:b/>
          <w:sz w:val="28"/>
          <w:szCs w:val="28"/>
        </w:rPr>
        <w:t>ономических особенностей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02614" w:rsidRDefault="007C51F3" w:rsidP="00302614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r w:rsidR="00302614">
        <w:rPr>
          <w:rFonts w:ascii="Times New Roman" w:hAnsi="Times New Roman" w:cs="Times New Roman"/>
          <w:b/>
          <w:sz w:val="28"/>
          <w:szCs w:val="28"/>
        </w:rPr>
        <w:t xml:space="preserve"> для расчета арендной платы за</w:t>
      </w:r>
    </w:p>
    <w:p w:rsidR="00302614" w:rsidRDefault="00302614" w:rsidP="00302614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земельные участки, государственная собственность на </w:t>
      </w:r>
    </w:p>
    <w:p w:rsidR="00302614" w:rsidRPr="00F17ED8" w:rsidRDefault="00302614" w:rsidP="00302614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не разграничена</w:t>
      </w:r>
    </w:p>
    <w:p w:rsidR="00302614" w:rsidRPr="00474AF9" w:rsidRDefault="00302614" w:rsidP="00302614">
      <w:pPr>
        <w:rPr>
          <w:sz w:val="28"/>
          <w:szCs w:val="28"/>
        </w:rPr>
      </w:pPr>
    </w:p>
    <w:p w:rsidR="00302614" w:rsidRPr="00F17ED8" w:rsidRDefault="00302614" w:rsidP="00302614">
      <w:pPr>
        <w:pStyle w:val="ConsPlusNormal"/>
        <w:ind w:right="2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F9">
        <w:rPr>
          <w:rFonts w:ascii="Times New Roman" w:hAnsi="Times New Roman" w:cs="Times New Roman"/>
          <w:sz w:val="28"/>
          <w:szCs w:val="28"/>
        </w:rPr>
        <w:t xml:space="preserve">    </w:t>
      </w:r>
      <w:r w:rsidR="00146926">
        <w:rPr>
          <w:rFonts w:ascii="Times New Roman" w:hAnsi="Times New Roman" w:cs="Times New Roman"/>
          <w:sz w:val="28"/>
          <w:szCs w:val="28"/>
        </w:rPr>
        <w:t>В соотве</w:t>
      </w:r>
      <w:r w:rsidR="0047049C">
        <w:rPr>
          <w:rFonts w:ascii="Times New Roman" w:hAnsi="Times New Roman" w:cs="Times New Roman"/>
          <w:sz w:val="28"/>
          <w:szCs w:val="28"/>
        </w:rPr>
        <w:t xml:space="preserve">тствии с  пунктом </w:t>
      </w:r>
      <w:r w:rsidR="00146926">
        <w:rPr>
          <w:rFonts w:ascii="Times New Roman" w:hAnsi="Times New Roman" w:cs="Times New Roman"/>
          <w:sz w:val="28"/>
          <w:szCs w:val="28"/>
        </w:rPr>
        <w:t>2</w:t>
      </w:r>
      <w:r w:rsidR="0047049C">
        <w:rPr>
          <w:rFonts w:ascii="Times New Roman" w:hAnsi="Times New Roman" w:cs="Times New Roman"/>
          <w:sz w:val="28"/>
          <w:szCs w:val="28"/>
        </w:rPr>
        <w:t>.4 Положения о порядке определения размера</w:t>
      </w:r>
      <w:r w:rsidR="00320B6E">
        <w:rPr>
          <w:rFonts w:ascii="Times New Roman" w:hAnsi="Times New Roman" w:cs="Times New Roman"/>
          <w:sz w:val="28"/>
          <w:szCs w:val="28"/>
        </w:rPr>
        <w:t xml:space="preserve">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</w:t>
      </w:r>
      <w:r w:rsidR="00146926">
        <w:rPr>
          <w:rFonts w:ascii="Times New Roman" w:hAnsi="Times New Roman" w:cs="Times New Roman"/>
          <w:sz w:val="28"/>
          <w:szCs w:val="28"/>
        </w:rPr>
        <w:t xml:space="preserve"> </w:t>
      </w:r>
      <w:r w:rsidR="00320B6E">
        <w:rPr>
          <w:rFonts w:ascii="Times New Roman" w:hAnsi="Times New Roman" w:cs="Times New Roman"/>
          <w:sz w:val="28"/>
          <w:szCs w:val="28"/>
        </w:rPr>
        <w:t xml:space="preserve"> земельными участками из категории 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торгов, утвержденного Постановлением</w:t>
      </w:r>
      <w:r w:rsidR="00146926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</w:t>
      </w:r>
      <w:r w:rsidR="00320B6E">
        <w:rPr>
          <w:rFonts w:ascii="Times New Roman" w:hAnsi="Times New Roman" w:cs="Times New Roman"/>
          <w:sz w:val="28"/>
          <w:szCs w:val="28"/>
        </w:rPr>
        <w:t>26.12.2007 № 396</w:t>
      </w:r>
      <w:r w:rsidR="00146926">
        <w:rPr>
          <w:rFonts w:ascii="Times New Roman" w:hAnsi="Times New Roman" w:cs="Times New Roman"/>
          <w:sz w:val="28"/>
          <w:szCs w:val="28"/>
        </w:rPr>
        <w:t>-па «О</w:t>
      </w:r>
      <w:r w:rsidR="00320B6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46926">
        <w:rPr>
          <w:rFonts w:ascii="Times New Roman" w:hAnsi="Times New Roman" w:cs="Times New Roman"/>
          <w:sz w:val="28"/>
          <w:szCs w:val="28"/>
        </w:rPr>
        <w:t xml:space="preserve"> </w:t>
      </w:r>
      <w:r w:rsidR="00320B6E">
        <w:rPr>
          <w:rFonts w:ascii="Times New Roman" w:hAnsi="Times New Roman" w:cs="Times New Roman"/>
          <w:sz w:val="28"/>
          <w:szCs w:val="28"/>
        </w:rPr>
        <w:t>Положения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  земельными участками из категории 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</w:t>
      </w:r>
      <w:r w:rsidR="00146926">
        <w:rPr>
          <w:rFonts w:ascii="Times New Roman" w:hAnsi="Times New Roman" w:cs="Times New Roman"/>
          <w:sz w:val="28"/>
          <w:szCs w:val="28"/>
        </w:rPr>
        <w:t>»</w:t>
      </w:r>
      <w:r w:rsidRPr="0047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ED8">
        <w:rPr>
          <w:rFonts w:ascii="Times New Roman" w:hAnsi="Times New Roman" w:cs="Times New Roman"/>
          <w:sz w:val="28"/>
          <w:szCs w:val="28"/>
        </w:rPr>
        <w:t>Собрание депутатов решило</w:t>
      </w:r>
      <w:r w:rsidRPr="00F17ED8">
        <w:rPr>
          <w:rFonts w:ascii="Times New Roman" w:hAnsi="Times New Roman" w:cs="Times New Roman"/>
          <w:sz w:val="28"/>
          <w:szCs w:val="28"/>
        </w:rPr>
        <w:t>:</w:t>
      </w:r>
    </w:p>
    <w:p w:rsidR="00302614" w:rsidRPr="00DD0ED4" w:rsidRDefault="00302614" w:rsidP="00302614">
      <w:pPr>
        <w:pStyle w:val="ConsPlusNormal"/>
        <w:ind w:right="2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926" w:rsidRPr="00DD0ED4" w:rsidRDefault="00302614" w:rsidP="00DD0ED4">
      <w:pPr>
        <w:pStyle w:val="ConsPlusNormal"/>
        <w:ind w:right="20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D0ED4">
        <w:rPr>
          <w:rFonts w:ascii="Times New Roman" w:hAnsi="Times New Roman"/>
          <w:sz w:val="28"/>
          <w:szCs w:val="28"/>
        </w:rPr>
        <w:t xml:space="preserve"> 1. </w:t>
      </w:r>
      <w:r w:rsidR="00146926" w:rsidRPr="00DD0ED4">
        <w:rPr>
          <w:rFonts w:ascii="Times New Roman" w:hAnsi="Times New Roman"/>
          <w:sz w:val="28"/>
          <w:szCs w:val="28"/>
        </w:rPr>
        <w:t>У</w:t>
      </w:r>
      <w:r w:rsidR="00146926" w:rsidRPr="00DD0ED4">
        <w:rPr>
          <w:rFonts w:ascii="Times New Roman" w:hAnsi="Times New Roman" w:cs="Times New Roman"/>
          <w:sz w:val="28"/>
          <w:szCs w:val="28"/>
        </w:rPr>
        <w:t>тверд</w:t>
      </w:r>
      <w:r w:rsidR="00DD0ED4" w:rsidRPr="00DD0ED4">
        <w:rPr>
          <w:rFonts w:ascii="Times New Roman" w:hAnsi="Times New Roman" w:cs="Times New Roman"/>
          <w:sz w:val="28"/>
          <w:szCs w:val="28"/>
        </w:rPr>
        <w:t>ить</w:t>
      </w:r>
      <w:r w:rsidR="00131CB3">
        <w:rPr>
          <w:rFonts w:ascii="Times New Roman" w:hAnsi="Times New Roman" w:cs="Times New Roman"/>
          <w:sz w:val="28"/>
          <w:szCs w:val="28"/>
        </w:rPr>
        <w:t xml:space="preserve"> значения коэффициентов</w:t>
      </w:r>
      <w:r w:rsidR="00DD0ED4" w:rsidRPr="00DD0ED4">
        <w:rPr>
          <w:rFonts w:ascii="Times New Roman" w:hAnsi="Times New Roman" w:cs="Times New Roman"/>
          <w:sz w:val="28"/>
          <w:szCs w:val="28"/>
        </w:rPr>
        <w:t xml:space="preserve"> </w:t>
      </w:r>
      <w:r w:rsidR="00146926" w:rsidRPr="00DD0ED4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  <w:r w:rsidR="00DD0ED4">
        <w:rPr>
          <w:rFonts w:ascii="Times New Roman" w:hAnsi="Times New Roman" w:cs="Times New Roman"/>
          <w:sz w:val="28"/>
          <w:szCs w:val="28"/>
        </w:rPr>
        <w:t>о</w:t>
      </w:r>
      <w:r w:rsidR="007837E1">
        <w:rPr>
          <w:rFonts w:ascii="Times New Roman" w:hAnsi="Times New Roman" w:cs="Times New Roman"/>
          <w:sz w:val="28"/>
          <w:szCs w:val="28"/>
        </w:rPr>
        <w:t>собенностей</w:t>
      </w:r>
      <w:r w:rsidR="00146926" w:rsidRPr="00DD0ED4">
        <w:rPr>
          <w:rFonts w:ascii="Times New Roman" w:hAnsi="Times New Roman" w:cs="Times New Roman"/>
          <w:sz w:val="28"/>
          <w:szCs w:val="28"/>
        </w:rPr>
        <w:t>,</w:t>
      </w:r>
      <w:r w:rsidR="00DD0ED4">
        <w:rPr>
          <w:rFonts w:ascii="Times New Roman" w:hAnsi="Times New Roman" w:cs="Times New Roman"/>
          <w:sz w:val="28"/>
          <w:szCs w:val="28"/>
        </w:rPr>
        <w:t xml:space="preserve"> </w:t>
      </w:r>
      <w:r w:rsidR="007C51F3">
        <w:rPr>
          <w:rFonts w:ascii="Times New Roman" w:hAnsi="Times New Roman" w:cs="Times New Roman"/>
          <w:sz w:val="28"/>
          <w:szCs w:val="28"/>
        </w:rPr>
        <w:t>используемых</w:t>
      </w:r>
      <w:r w:rsidR="00146926" w:rsidRPr="00DD0ED4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</w:t>
      </w:r>
      <w:r w:rsidR="00DD0ED4">
        <w:rPr>
          <w:rFonts w:ascii="Times New Roman" w:hAnsi="Times New Roman" w:cs="Times New Roman"/>
          <w:sz w:val="28"/>
          <w:szCs w:val="28"/>
        </w:rPr>
        <w:t xml:space="preserve"> </w:t>
      </w:r>
      <w:r w:rsidR="00146926" w:rsidRPr="00DD0ED4">
        <w:rPr>
          <w:rFonts w:ascii="Times New Roman" w:hAnsi="Times New Roman" w:cs="Times New Roman"/>
          <w:sz w:val="28"/>
          <w:szCs w:val="28"/>
        </w:rPr>
        <w:t>земельные участки, государственная собственность на которые не разграничена</w:t>
      </w:r>
      <w:r w:rsidR="00DD0ED4">
        <w:rPr>
          <w:rFonts w:ascii="Times New Roman" w:hAnsi="Times New Roman" w:cs="Times New Roman"/>
          <w:sz w:val="28"/>
          <w:szCs w:val="28"/>
        </w:rPr>
        <w:t>.</w:t>
      </w:r>
      <w:r w:rsidR="001453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302614" w:rsidRDefault="00302614" w:rsidP="007C51F3">
      <w:pPr>
        <w:jc w:val="both"/>
        <w:rPr>
          <w:sz w:val="28"/>
          <w:szCs w:val="28"/>
        </w:rPr>
      </w:pPr>
      <w:bookmarkStart w:id="1" w:name="sub_2"/>
      <w:bookmarkEnd w:id="0"/>
      <w:r w:rsidRPr="00474AF9">
        <w:rPr>
          <w:sz w:val="28"/>
          <w:szCs w:val="28"/>
        </w:rPr>
        <w:t xml:space="preserve">2. Настоящее </w:t>
      </w:r>
      <w:r w:rsidR="00DD0ED4">
        <w:rPr>
          <w:sz w:val="28"/>
          <w:szCs w:val="28"/>
        </w:rPr>
        <w:t>постановление вступает в силу с</w:t>
      </w:r>
      <w:r w:rsidR="007837E1">
        <w:rPr>
          <w:sz w:val="28"/>
          <w:szCs w:val="28"/>
        </w:rPr>
        <w:t>о дня подписания и распространяется на правоот</w:t>
      </w:r>
      <w:r w:rsidR="007216D1">
        <w:rPr>
          <w:sz w:val="28"/>
          <w:szCs w:val="28"/>
        </w:rPr>
        <w:t>ношения, возникшие с  01.01.2014</w:t>
      </w:r>
      <w:r w:rsidR="00DD0ED4">
        <w:rPr>
          <w:sz w:val="28"/>
          <w:szCs w:val="28"/>
        </w:rPr>
        <w:t xml:space="preserve"> года.</w:t>
      </w:r>
    </w:p>
    <w:p w:rsidR="004B7F41" w:rsidRDefault="004B7F41" w:rsidP="007C51F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данное решение в районной газете  «Молоковский край».</w:t>
      </w:r>
    </w:p>
    <w:p w:rsidR="00131CB3" w:rsidRPr="00131CB3" w:rsidRDefault="00131CB3" w:rsidP="007C51F3">
      <w:pPr>
        <w:pStyle w:val="ConsPlusNormal"/>
        <w:ind w:right="2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B3">
        <w:rPr>
          <w:rFonts w:ascii="Times New Roman" w:hAnsi="Times New Roman" w:cs="Times New Roman"/>
          <w:sz w:val="28"/>
          <w:szCs w:val="28"/>
        </w:rPr>
        <w:t>4. Решение Собрания депутатов Молоковского района № 351 от 22.03.2013 года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значения</w:t>
      </w:r>
      <w:r w:rsidRPr="00131CB3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31CB3">
        <w:rPr>
          <w:rFonts w:ascii="Times New Roman" w:hAnsi="Times New Roman" w:cs="Times New Roman"/>
          <w:sz w:val="28"/>
          <w:szCs w:val="28"/>
        </w:rPr>
        <w:t>социально-экономических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B3">
        <w:rPr>
          <w:rFonts w:ascii="Times New Roman" w:hAnsi="Times New Roman" w:cs="Times New Roman"/>
          <w:sz w:val="28"/>
          <w:szCs w:val="28"/>
        </w:rPr>
        <w:t>используемого для расчета арендной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B3">
        <w:rPr>
          <w:rFonts w:ascii="Times New Roman" w:hAnsi="Times New Roman" w:cs="Times New Roman"/>
          <w:sz w:val="28"/>
          <w:szCs w:val="28"/>
        </w:rPr>
        <w:t>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31CB3" w:rsidRDefault="00131CB3" w:rsidP="00F600C8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1"/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  <w:r w:rsidRPr="00474AF9">
        <w:rPr>
          <w:sz w:val="28"/>
          <w:szCs w:val="28"/>
        </w:rPr>
        <w:t xml:space="preserve"> </w:t>
      </w:r>
    </w:p>
    <w:p w:rsidR="00302614" w:rsidRPr="00F17ED8" w:rsidRDefault="007837E1" w:rsidP="00302614">
      <w:pPr>
        <w:rPr>
          <w:sz w:val="28"/>
          <w:szCs w:val="28"/>
        </w:rPr>
      </w:pPr>
      <w:r w:rsidRPr="00F17ED8">
        <w:rPr>
          <w:sz w:val="28"/>
          <w:szCs w:val="28"/>
        </w:rPr>
        <w:t>Глава</w:t>
      </w:r>
      <w:r w:rsidR="00581A6A" w:rsidRPr="00F17ED8">
        <w:rPr>
          <w:sz w:val="28"/>
          <w:szCs w:val="28"/>
        </w:rPr>
        <w:t xml:space="preserve"> Молоковского района</w:t>
      </w:r>
      <w:r w:rsidR="00302614" w:rsidRPr="00F17ED8">
        <w:rPr>
          <w:sz w:val="28"/>
          <w:szCs w:val="28"/>
        </w:rPr>
        <w:t xml:space="preserve">               </w:t>
      </w:r>
      <w:r w:rsidRPr="00F17ED8">
        <w:rPr>
          <w:sz w:val="28"/>
          <w:szCs w:val="28"/>
        </w:rPr>
        <w:t xml:space="preserve">                              А.</w:t>
      </w:r>
      <w:r w:rsidR="007216D1" w:rsidRPr="00F17ED8">
        <w:rPr>
          <w:sz w:val="28"/>
          <w:szCs w:val="28"/>
        </w:rPr>
        <w:t>П.Ефименко</w:t>
      </w:r>
    </w:p>
    <w:p w:rsidR="00302614" w:rsidRPr="00F17ED8" w:rsidRDefault="00302614" w:rsidP="00302614">
      <w:pPr>
        <w:rPr>
          <w:sz w:val="24"/>
          <w:szCs w:val="24"/>
        </w:rPr>
      </w:pPr>
    </w:p>
    <w:p w:rsidR="00302614" w:rsidRPr="008B12FD" w:rsidRDefault="00302614" w:rsidP="00302614">
      <w:pPr>
        <w:rPr>
          <w:sz w:val="24"/>
          <w:szCs w:val="24"/>
        </w:rPr>
      </w:pPr>
    </w:p>
    <w:p w:rsidR="00302614" w:rsidRPr="008B12FD" w:rsidRDefault="00302614" w:rsidP="00302614">
      <w:pPr>
        <w:rPr>
          <w:sz w:val="24"/>
          <w:szCs w:val="24"/>
        </w:rPr>
      </w:pPr>
    </w:p>
    <w:p w:rsidR="00302614" w:rsidRDefault="00302614" w:rsidP="0030261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614" w:rsidRDefault="00302614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2614" w:rsidRPr="00C22525" w:rsidRDefault="00302614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525" w:rsidRPr="0075057B" w:rsidRDefault="00C22525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5BCB" w:rsidRDefault="00965BCB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2614" w:rsidRDefault="00302614" w:rsidP="008363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7188" w:rsidRPr="00836333" w:rsidRDefault="00302614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3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6333" w:rsidRPr="00836333" w:rsidRDefault="00836333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333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36333" w:rsidRPr="00836333" w:rsidRDefault="00BF720B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17ED8">
        <w:rPr>
          <w:rFonts w:ascii="Times New Roman" w:hAnsi="Times New Roman" w:cs="Times New Roman"/>
          <w:sz w:val="24"/>
          <w:szCs w:val="24"/>
        </w:rPr>
        <w:t xml:space="preserve"> 38</w:t>
      </w:r>
      <w:r w:rsidR="007216D1">
        <w:rPr>
          <w:rFonts w:ascii="Times New Roman" w:hAnsi="Times New Roman" w:cs="Times New Roman"/>
          <w:sz w:val="24"/>
          <w:szCs w:val="24"/>
        </w:rPr>
        <w:t xml:space="preserve"> от 26.03.2014</w:t>
      </w:r>
      <w:r w:rsidR="00836333" w:rsidRPr="0083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88" w:rsidRPr="00836333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926" w:rsidRPr="00474AF9" w:rsidRDefault="00146926" w:rsidP="00146926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D0ED4">
        <w:rPr>
          <w:rFonts w:ascii="Times New Roman" w:hAnsi="Times New Roman" w:cs="Times New Roman"/>
          <w:b/>
          <w:sz w:val="28"/>
          <w:szCs w:val="28"/>
        </w:rPr>
        <w:t>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коэффициента социально-эконом</w:t>
      </w:r>
      <w:r w:rsidR="00324101">
        <w:rPr>
          <w:rFonts w:ascii="Times New Roman" w:hAnsi="Times New Roman" w:cs="Times New Roman"/>
          <w:b/>
          <w:sz w:val="28"/>
          <w:szCs w:val="28"/>
        </w:rPr>
        <w:t>ических особенностей, используемого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расчета арендной платы за земельные участки, государственная собственность на которые не разграничена</w:t>
      </w:r>
    </w:p>
    <w:p w:rsidR="00302614" w:rsidRPr="00044D38" w:rsidRDefault="00302614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1. Земли сельскохозяйственного назначения</w:t>
      </w:r>
    </w:p>
    <w:p w:rsidR="006B7188" w:rsidRPr="00044D38" w:rsidRDefault="006B7188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96"/>
        <w:gridCol w:w="7028"/>
        <w:gridCol w:w="1946"/>
      </w:tblGrid>
      <w:tr w:rsidR="004B7F41" w:rsidRPr="00044D38">
        <w:trPr>
          <w:trHeight w:val="64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1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1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1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D27C8E" w:rsidRPr="00044D38">
        <w:trPr>
          <w:trHeight w:val="70"/>
          <w:tblHeader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ведения крестьянского (фермерского) хозяйства, личного подсобного хозяйства, садоводства, животноводства, огородничества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ведения сельскохозяйственного производства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  <w:lang w:val="en-US"/>
              </w:rPr>
            </w:pPr>
            <w:r w:rsidRPr="00044D3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осуществления видов деятельности в сфере охотничьего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1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  <w:lang w:val="en-US"/>
              </w:rPr>
            </w:pPr>
            <w:r w:rsidRPr="00044D3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трубопроводов):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 течение нормативного срока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C22525" w:rsidRDefault="00C22525" w:rsidP="00DD0E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D27C8E" w:rsidRPr="00044D38">
        <w:trPr>
          <w:trHeight w:val="2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до 1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C22525" w:rsidRDefault="00DD0ED4" w:rsidP="00DD0E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2525">
              <w:rPr>
                <w:sz w:val="28"/>
                <w:szCs w:val="28"/>
                <w:lang w:val="en-US"/>
              </w:rPr>
              <w:t>50</w:t>
            </w:r>
          </w:p>
        </w:tc>
      </w:tr>
      <w:tr w:rsidR="00D27C8E" w:rsidRPr="00044D3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  <w:lang w:val="en-US"/>
              </w:rPr>
            </w:pPr>
            <w:r w:rsidRPr="00044D3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иных  целей, в пределах видов разрешенного использования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C8E" w:rsidRPr="0075057B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188" w:rsidRPr="00044D38" w:rsidRDefault="006B7188" w:rsidP="006B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6B7188" w:rsidRPr="00044D38" w:rsidRDefault="006B7188" w:rsidP="006B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7021"/>
        <w:gridCol w:w="1946"/>
      </w:tblGrid>
      <w:tr w:rsidR="00D27C8E" w:rsidRPr="00044D38">
        <w:trPr>
          <w:trHeight w:val="70"/>
          <w:tblHeader/>
        </w:trPr>
        <w:tc>
          <w:tcPr>
            <w:tcW w:w="603" w:type="dxa"/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7605" w:type="dxa"/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1362" w:type="dxa"/>
            <w:vAlign w:val="center"/>
          </w:tcPr>
          <w:p w:rsidR="00D27C8E" w:rsidRPr="00044D38" w:rsidRDefault="004B7F41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D27C8E" w:rsidRPr="00044D38">
        <w:trPr>
          <w:trHeight w:val="70"/>
          <w:tblHeader/>
        </w:trPr>
        <w:tc>
          <w:tcPr>
            <w:tcW w:w="603" w:type="dxa"/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5" w:type="dxa"/>
            <w:vAlign w:val="center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35"/>
        </w:trPr>
        <w:tc>
          <w:tcPr>
            <w:tcW w:w="603" w:type="dxa"/>
            <w:noWrap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</w:t>
            </w:r>
            <w:r w:rsidRPr="00044D38">
              <w:rPr>
                <w:sz w:val="28"/>
                <w:szCs w:val="28"/>
              </w:rPr>
              <w:lastRenderedPageBreak/>
              <w:t>деревообрабатывающей промышленности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27C8E" w:rsidRPr="00044D38">
        <w:trPr>
          <w:trHeight w:val="139"/>
        </w:trPr>
        <w:tc>
          <w:tcPr>
            <w:tcW w:w="603" w:type="dxa"/>
            <w:noWrap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обслуживания нефтеперекачивающих станций</w:t>
            </w:r>
          </w:p>
        </w:tc>
        <w:tc>
          <w:tcPr>
            <w:tcW w:w="1362" w:type="dxa"/>
            <w:vAlign w:val="center"/>
          </w:tcPr>
          <w:p w:rsidR="00D27C8E" w:rsidRPr="00C22525" w:rsidRDefault="00C22525" w:rsidP="00DD0E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27C8E" w:rsidRPr="00044D38">
        <w:trPr>
          <w:trHeight w:val="199"/>
        </w:trPr>
        <w:tc>
          <w:tcPr>
            <w:tcW w:w="603" w:type="dxa"/>
            <w:noWrap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обслуживания артезианских скважин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14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обеспечения деятельности организаций и (или) эксплуатации иных объектов промышленности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07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5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обеспечения деятельности организаций и (или) эксплуатации объектов энергетики </w:t>
            </w:r>
          </w:p>
        </w:tc>
        <w:tc>
          <w:tcPr>
            <w:tcW w:w="1362" w:type="dxa"/>
            <w:vAlign w:val="center"/>
          </w:tcPr>
          <w:p w:rsidR="00D27C8E" w:rsidRPr="00C22525" w:rsidRDefault="00C22525" w:rsidP="00DD0E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27C8E" w:rsidRPr="00044D38">
        <w:trPr>
          <w:trHeight w:val="129"/>
        </w:trPr>
        <w:tc>
          <w:tcPr>
            <w:tcW w:w="603" w:type="dxa"/>
            <w:vMerge w:val="restart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6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автомобильных дорог, в том числе:</w:t>
            </w:r>
          </w:p>
        </w:tc>
        <w:tc>
          <w:tcPr>
            <w:tcW w:w="1362" w:type="dxa"/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03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общего пользования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08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необщего пользования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323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7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дорожного сервиса, объектов, предназначенных для осуществления дорожной деятельности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73"/>
        </w:trPr>
        <w:tc>
          <w:tcPr>
            <w:tcW w:w="603" w:type="dxa"/>
            <w:vMerge w:val="restart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8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предназначенные для размещения автозаправочных станций, в том числе:</w:t>
            </w:r>
          </w:p>
        </w:tc>
        <w:tc>
          <w:tcPr>
            <w:tcW w:w="1362" w:type="dxa"/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на федеральных автодорогах общего пользования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на региональных автодорогах общего пользования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83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9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668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10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22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11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обеспечения деятельности организаций и (или) эксплуатации иных объектов транспорта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17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12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обеспечения организаций и (или)  объектов связи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767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13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обеспечения организаций и (или) объектов радиовещания, телевидения, информатики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34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14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используемые для разработки гравийных и песчаных карьеров</w:t>
            </w:r>
          </w:p>
        </w:tc>
        <w:tc>
          <w:tcPr>
            <w:tcW w:w="1362" w:type="dxa"/>
            <w:vAlign w:val="center"/>
          </w:tcPr>
          <w:p w:rsidR="00D27C8E" w:rsidRPr="009603F0" w:rsidRDefault="00C22525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15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используемые для добычи глин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используемые для добычи торфа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98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17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используемые для разработки иных полезных ископаемых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399"/>
        </w:trPr>
        <w:tc>
          <w:tcPr>
            <w:tcW w:w="603" w:type="dxa"/>
            <w:vMerge w:val="restart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18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торговли (магазины) и объектов общественного питания, в том числе:</w:t>
            </w:r>
          </w:p>
        </w:tc>
        <w:tc>
          <w:tcPr>
            <w:tcW w:w="1362" w:type="dxa"/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торгующие алкогольной продукцией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не торгующие алкогольной продукцией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19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 для размещения баз и складов 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20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83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21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изделий, по ремонту сельскохозяйственной техники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17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22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оказанию услуг по  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09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23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24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  участки, предназначенные для рекламной деятельности   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447"/>
        </w:trPr>
        <w:tc>
          <w:tcPr>
            <w:tcW w:w="603" w:type="dxa"/>
            <w:vMerge w:val="restart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25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предназначенные для проектирования, строительства (реконструкции) объектов, за исключением жилищного строительства, в том числе:</w:t>
            </w:r>
          </w:p>
        </w:tc>
        <w:tc>
          <w:tcPr>
            <w:tcW w:w="1362" w:type="dxa"/>
            <w:vAlign w:val="center"/>
          </w:tcPr>
          <w:p w:rsidR="00D27C8E" w:rsidRPr="00044D38" w:rsidRDefault="00D27C8E" w:rsidP="00DD0ED4">
            <w:pPr>
              <w:jc w:val="center"/>
              <w:rPr>
                <w:sz w:val="28"/>
                <w:szCs w:val="28"/>
              </w:rPr>
            </w:pP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 течение нормативного срока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до 1 года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1 года до 2 лет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2 до 3 лет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40"/>
        </w:trPr>
        <w:tc>
          <w:tcPr>
            <w:tcW w:w="603" w:type="dxa"/>
            <w:vMerge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более 3 лет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287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26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предназначенные для иного специального назначения (свалки, полигоны, кладбища и т.д.)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C8E" w:rsidRPr="00044D38">
        <w:trPr>
          <w:trHeight w:val="151"/>
        </w:trPr>
        <w:tc>
          <w:tcPr>
            <w:tcW w:w="603" w:type="dxa"/>
          </w:tcPr>
          <w:p w:rsidR="00D27C8E" w:rsidRPr="00044D38" w:rsidRDefault="00D27C8E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27</w:t>
            </w:r>
          </w:p>
        </w:tc>
        <w:tc>
          <w:tcPr>
            <w:tcW w:w="7605" w:type="dxa"/>
          </w:tcPr>
          <w:p w:rsidR="00D27C8E" w:rsidRPr="00044D38" w:rsidRDefault="00D27C8E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прочих видов деятельности, не названных выше </w:t>
            </w:r>
          </w:p>
        </w:tc>
        <w:tc>
          <w:tcPr>
            <w:tcW w:w="1362" w:type="dxa"/>
            <w:vAlign w:val="center"/>
          </w:tcPr>
          <w:p w:rsidR="00D27C8E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7188" w:rsidRPr="00044D38" w:rsidRDefault="006B7188" w:rsidP="006B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778" w:rsidRDefault="00EE577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3. Земли водного фонда</w:t>
      </w:r>
    </w:p>
    <w:p w:rsidR="006B7188" w:rsidRPr="00044D38" w:rsidRDefault="006B7188" w:rsidP="006B71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602"/>
        <w:gridCol w:w="1946"/>
      </w:tblGrid>
      <w:tr w:rsidR="00DD0ED4" w:rsidRPr="00044D38">
        <w:trPr>
          <w:trHeight w:val="70"/>
          <w:tblHeader/>
        </w:trPr>
        <w:tc>
          <w:tcPr>
            <w:tcW w:w="606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7602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1597" w:type="dxa"/>
          </w:tcPr>
          <w:p w:rsidR="00DD0ED4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7188" w:rsidRPr="00044D38" w:rsidRDefault="006B7188" w:rsidP="006B71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4. Земли лесного фонда</w:t>
      </w: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602"/>
        <w:gridCol w:w="1946"/>
      </w:tblGrid>
      <w:tr w:rsidR="00DD0ED4" w:rsidRPr="00044D38">
        <w:trPr>
          <w:trHeight w:val="70"/>
          <w:tblHeader/>
        </w:trPr>
        <w:tc>
          <w:tcPr>
            <w:tcW w:w="606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7602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1597" w:type="dxa"/>
          </w:tcPr>
          <w:p w:rsidR="00DD0ED4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7188" w:rsidRPr="00044D38" w:rsidRDefault="006B7188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5. Земли особо охраняемых территорий и объектов</w:t>
      </w:r>
    </w:p>
    <w:p w:rsidR="006B7188" w:rsidRPr="00044D38" w:rsidRDefault="006B7188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602"/>
        <w:gridCol w:w="1946"/>
      </w:tblGrid>
      <w:tr w:rsidR="00DD0ED4" w:rsidRPr="00044D38">
        <w:trPr>
          <w:trHeight w:val="70"/>
          <w:tblHeader/>
        </w:trPr>
        <w:tc>
          <w:tcPr>
            <w:tcW w:w="606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7602" w:type="dxa"/>
            <w:vAlign w:val="center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1598" w:type="dxa"/>
          </w:tcPr>
          <w:p w:rsidR="00DD0ED4" w:rsidRPr="00044D38" w:rsidRDefault="004B7F41" w:rsidP="00A2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земель рекреационного назначения,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туристские парки, лесопарки, учебно-туристические тропы, трассы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 земель рекреационного назначения, на которых находятся детские туристические станции, детские и спортивные лагеря, другие аналогичные объекты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лечебно-оздоровительных местностей и курортов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особо охраняемых природных территорий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природоохранного назначения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историко-культурного назначения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Особо ценные земли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ED4" w:rsidRPr="0004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4" w:rsidRPr="00044D38" w:rsidRDefault="00DD0ED4" w:rsidP="00A23AED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прочих видов деятельности, не названных выше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044D38" w:rsidRDefault="00DD0ED4" w:rsidP="00DD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7188" w:rsidRPr="00044D38" w:rsidRDefault="006B7188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D38">
        <w:rPr>
          <w:rFonts w:ascii="Times New Roman" w:hAnsi="Times New Roman" w:cs="Times New Roman"/>
          <w:sz w:val="28"/>
          <w:szCs w:val="28"/>
        </w:rPr>
        <w:t>Раздел 6. Земли населенных пунктов</w:t>
      </w:r>
    </w:p>
    <w:p w:rsidR="006B7188" w:rsidRPr="00044D38" w:rsidRDefault="006B7188" w:rsidP="006B71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406"/>
        <w:gridCol w:w="1946"/>
        <w:gridCol w:w="1624"/>
      </w:tblGrid>
      <w:tr w:rsidR="00C358C6" w:rsidRPr="00044D38" w:rsidTr="0075057B">
        <w:trPr>
          <w:trHeight w:val="70"/>
          <w:tblHeader/>
        </w:trPr>
        <w:tc>
          <w:tcPr>
            <w:tcW w:w="594" w:type="dxa"/>
            <w:vAlign w:val="center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№ п/п</w:t>
            </w:r>
          </w:p>
        </w:tc>
        <w:tc>
          <w:tcPr>
            <w:tcW w:w="5406" w:type="dxa"/>
            <w:vAlign w:val="center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Виды целевого использования земельного участка</w:t>
            </w:r>
          </w:p>
        </w:tc>
        <w:tc>
          <w:tcPr>
            <w:tcW w:w="3570" w:type="dxa"/>
            <w:gridSpan w:val="2"/>
            <w:vAlign w:val="center"/>
          </w:tcPr>
          <w:p w:rsidR="00C358C6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C358C6" w:rsidRPr="00044D38" w:rsidTr="00C358C6">
        <w:trPr>
          <w:trHeight w:val="70"/>
          <w:tblHeader/>
        </w:trPr>
        <w:tc>
          <w:tcPr>
            <w:tcW w:w="594" w:type="dxa"/>
            <w:vAlign w:val="center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vAlign w:val="center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C358C6" w:rsidRPr="00C358C6" w:rsidRDefault="00C358C6" w:rsidP="00E2620F">
            <w:pPr>
              <w:jc w:val="center"/>
            </w:pPr>
            <w:r w:rsidRPr="00C358C6">
              <w:t>Городское поселение – поселок Молоково</w:t>
            </w:r>
          </w:p>
        </w:tc>
        <w:tc>
          <w:tcPr>
            <w:tcW w:w="1624" w:type="dxa"/>
          </w:tcPr>
          <w:p w:rsidR="00C358C6" w:rsidRPr="00C358C6" w:rsidRDefault="00C358C6" w:rsidP="00E2620F">
            <w:pPr>
              <w:jc w:val="center"/>
            </w:pPr>
            <w:r>
              <w:t>Молоковский район – сельские поселения</w:t>
            </w:r>
          </w:p>
        </w:tc>
      </w:tr>
      <w:tr w:rsidR="00C358C6" w:rsidRPr="00044D38" w:rsidTr="00C35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2.1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За земельные участки для последующего размещения объекта: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 течение нормативного срока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до 1 года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1 года до 2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2 до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более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2.2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 течение нормативного срока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до 1 года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1 года до 2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от 2 до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нормативного срока более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3.1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За земельные участки для последующего размещения объекта: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 с даты предоставления в аренду земельного участка свыше 3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 течение периода, не превышающего 10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при превышении 10-летнего срока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A649F5" w:rsidRDefault="00C358C6" w:rsidP="00E262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A649F5" w:rsidRDefault="00C358C6" w:rsidP="007505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предоставленные для личного подсобного хозяйства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индивидуальные гаражи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кооперативные гаражи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торгующие алкогольной продукцией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не торгующие алкогольной продукцией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724A60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10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торговли: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рынки (за исключением площади, занятой социальными рядами)</w:t>
            </w:r>
          </w:p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вне рынков (торговые ряды, за исключением социальных рядов, и лотки)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социальные ряды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общественного питания: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торгующие алкогольной продукцией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не торгующие алкогольной продукцией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столовых при предприятиях и учреждениях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 для размещения баз и складов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предоставленные для нужд связи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предоставлению доступа к глобальным компьютерным сетям и места для размещения информации в них (компьютерные залы)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17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оказанию ветеринарных услуг, приюты для животных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организации отдыха и развлечений: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букмекерские конторы, тотализаторы, организации лотерей (включая продажу лотерейных билетов)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прочая деятельность по организации отдыха и развлечений (залы для боулинга, бильярдные залы)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танцплощадки,  а также  аттракционы (не связанные с возможностью получения выигрыша участником)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19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  участки, предназначенные для рекламной деятельности (оборудование и </w:t>
            </w:r>
            <w:r w:rsidRPr="00044D38">
              <w:rPr>
                <w:sz w:val="28"/>
                <w:szCs w:val="28"/>
              </w:rPr>
              <w:lastRenderedPageBreak/>
              <w:t>сооружения, на которых размещается реклама)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оказания услуг по ремонту, техническому обслуживанию и  мойке автотранспортных средств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парикмахерских, салонов красоты и прочих объектов по оказанию косметологических услуг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 объектов здравоохранения, размещения аптечных учреждений, объектов образования, науки, социального обеспечения, физической культуры и спорта, культуры, искусства, религии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занятий народными художественными промыслами – в отношении земельных участков, находящихся в местах бытования исторических промыслов, производств и ремесел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бань (в  том числе саун, душевых)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26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оказания ритуальных и обрядовых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27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28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размещения объектов по оказанию услуг по ремонту, окраске и пошиву обуви, по </w:t>
            </w:r>
            <w:r w:rsidRPr="00044D38">
              <w:rPr>
                <w:sz w:val="28"/>
                <w:szCs w:val="28"/>
              </w:rPr>
              <w:lastRenderedPageBreak/>
              <w:t>ремонту и пошиву швейных, меховых и кожаных изделий, головных уборов и изделий текстильной галантереи, пошиву и вязанию трикотажных изделий, а также по оказанию услуг по химической чистке и крашению и услуг прачечных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фотоателье,</w:t>
            </w:r>
            <w:r>
              <w:rPr>
                <w:sz w:val="28"/>
                <w:szCs w:val="28"/>
              </w:rPr>
              <w:t xml:space="preserve"> </w:t>
            </w:r>
            <w:r w:rsidRPr="00044D38">
              <w:rPr>
                <w:sz w:val="28"/>
                <w:szCs w:val="28"/>
              </w:rPr>
              <w:t>фото-  и кинолабораторий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оказанию услуг по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 предназначенные для размещения административных зданий: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органов территориального общественного самоуправления, наделенных статусом юридического лица, 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административные здания прочих организаций и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33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 и т.п.), за исключением сетей централизованных </w:t>
            </w:r>
            <w:r w:rsidRPr="00044D38">
              <w:rPr>
                <w:sz w:val="28"/>
                <w:szCs w:val="28"/>
              </w:rPr>
              <w:lastRenderedPageBreak/>
              <w:t>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 размещения электростанций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 размещения вокзалов, аэропортов, аэродромов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банков и  других финансово-кредитных кредитных  учреждений, их подразделений, в том числе пунктов по обмену валюты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38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объектов, непосредственно используемых организациями гражданской обороны, а также объектов мобилизационного назначения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39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занимаемые объектами культурного наследия, памятниками природы, заповедниками, ботаническими садами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непосредственно используемые для испытаний сортов сельскохозяйственных и лесохозяйственных культур, а также переданные в аренду для сельскохозяйственных нужд и занятые нарушенными  землями (требующими  рекультивации), на первые 10  лет пользования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объектов торговли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объектов общественного питания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для прочих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занимаемые водными объектами (прудами, водоемами)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Земельные участки, относящиеся к землям общего пользования и предназначенные: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объектов торговли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объектов общественного питания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объектов по ремонту обуви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D84524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8C6">
              <w:rPr>
                <w:sz w:val="28"/>
                <w:szCs w:val="28"/>
              </w:rPr>
              <w:t>000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за временно занимаемые земельные участки на период строительства объекта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D84524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58C6">
              <w:rPr>
                <w:sz w:val="28"/>
                <w:szCs w:val="28"/>
              </w:rPr>
              <w:t>000</w:t>
            </w:r>
          </w:p>
        </w:tc>
        <w:bookmarkStart w:id="2" w:name="_GoBack"/>
        <w:bookmarkEnd w:id="2"/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C6" w:rsidRPr="00044D38" w:rsidRDefault="00C358C6" w:rsidP="00A23AED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для прочих объектов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D84524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58C6">
              <w:rPr>
                <w:sz w:val="28"/>
                <w:szCs w:val="28"/>
              </w:rPr>
              <w:t>000</w:t>
            </w:r>
          </w:p>
        </w:tc>
      </w:tr>
      <w:tr w:rsidR="00C358C6" w:rsidRPr="00044D38" w:rsidTr="0075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A23AED">
            <w:pPr>
              <w:jc w:val="center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>46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8C6" w:rsidRPr="00044D38" w:rsidRDefault="00C358C6" w:rsidP="00FB30D7">
            <w:pPr>
              <w:jc w:val="both"/>
              <w:rPr>
                <w:sz w:val="28"/>
                <w:szCs w:val="28"/>
              </w:rPr>
            </w:pPr>
            <w:r w:rsidRPr="00044D38">
              <w:rPr>
                <w:sz w:val="28"/>
                <w:szCs w:val="28"/>
              </w:rPr>
              <w:t xml:space="preserve"> Земельные участки, предназначенные для прочих видов деятельности, не названных выше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E2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C6" w:rsidRPr="00044D38" w:rsidRDefault="00C358C6" w:rsidP="0075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6B7188" w:rsidRPr="00044D38" w:rsidRDefault="006B7188" w:rsidP="004B7F41">
      <w:pPr>
        <w:pStyle w:val="ConsPlusNormal"/>
        <w:widowControl/>
        <w:ind w:firstLine="709"/>
        <w:jc w:val="both"/>
        <w:rPr>
          <w:lang w:val="en-US"/>
        </w:rPr>
      </w:pPr>
    </w:p>
    <w:sectPr w:rsidR="006B7188" w:rsidRPr="00044D38" w:rsidSect="00302614">
      <w:headerReference w:type="even" r:id="rId9"/>
      <w:headerReference w:type="default" r:id="rId10"/>
      <w:pgSz w:w="11906" w:h="16838"/>
      <w:pgMar w:top="719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90" w:rsidRDefault="002E5390">
      <w:r>
        <w:separator/>
      </w:r>
    </w:p>
  </w:endnote>
  <w:endnote w:type="continuationSeparator" w:id="0">
    <w:p w:rsidR="002E5390" w:rsidRDefault="002E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90" w:rsidRDefault="002E5390">
      <w:r>
        <w:separator/>
      </w:r>
    </w:p>
  </w:footnote>
  <w:footnote w:type="continuationSeparator" w:id="0">
    <w:p w:rsidR="002E5390" w:rsidRDefault="002E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F0" w:rsidRDefault="009603F0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3F0" w:rsidRDefault="00960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F0" w:rsidRDefault="009603F0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81754"/>
    <w:rsid w:val="00087EDC"/>
    <w:rsid w:val="00092F65"/>
    <w:rsid w:val="000C7682"/>
    <w:rsid w:val="00103528"/>
    <w:rsid w:val="0012116F"/>
    <w:rsid w:val="00131CB3"/>
    <w:rsid w:val="00135CC3"/>
    <w:rsid w:val="001453C3"/>
    <w:rsid w:val="00146926"/>
    <w:rsid w:val="002B3AA3"/>
    <w:rsid w:val="002D3B88"/>
    <w:rsid w:val="002E5390"/>
    <w:rsid w:val="00302614"/>
    <w:rsid w:val="00320B6E"/>
    <w:rsid w:val="00324101"/>
    <w:rsid w:val="003518CA"/>
    <w:rsid w:val="003F6277"/>
    <w:rsid w:val="00437B42"/>
    <w:rsid w:val="00463647"/>
    <w:rsid w:val="0047049C"/>
    <w:rsid w:val="004B7F41"/>
    <w:rsid w:val="004D6699"/>
    <w:rsid w:val="004E2B50"/>
    <w:rsid w:val="004F5557"/>
    <w:rsid w:val="0051626D"/>
    <w:rsid w:val="0053650D"/>
    <w:rsid w:val="00581A6A"/>
    <w:rsid w:val="005949BD"/>
    <w:rsid w:val="005D40A2"/>
    <w:rsid w:val="005F3D4D"/>
    <w:rsid w:val="00651BE3"/>
    <w:rsid w:val="006614E7"/>
    <w:rsid w:val="00690C47"/>
    <w:rsid w:val="006B7188"/>
    <w:rsid w:val="006C7B2E"/>
    <w:rsid w:val="007216D1"/>
    <w:rsid w:val="00724A60"/>
    <w:rsid w:val="00725284"/>
    <w:rsid w:val="0075057B"/>
    <w:rsid w:val="0077152A"/>
    <w:rsid w:val="007837E1"/>
    <w:rsid w:val="00783BD3"/>
    <w:rsid w:val="007C51F3"/>
    <w:rsid w:val="007E575F"/>
    <w:rsid w:val="0082726E"/>
    <w:rsid w:val="00836333"/>
    <w:rsid w:val="00870207"/>
    <w:rsid w:val="008F16E8"/>
    <w:rsid w:val="008F66A5"/>
    <w:rsid w:val="00930FA2"/>
    <w:rsid w:val="0093245E"/>
    <w:rsid w:val="009423EE"/>
    <w:rsid w:val="009603F0"/>
    <w:rsid w:val="00965BCB"/>
    <w:rsid w:val="009908D8"/>
    <w:rsid w:val="009F7118"/>
    <w:rsid w:val="00A23AED"/>
    <w:rsid w:val="00A649F5"/>
    <w:rsid w:val="00AA5515"/>
    <w:rsid w:val="00B31FF1"/>
    <w:rsid w:val="00B55DE6"/>
    <w:rsid w:val="00BC3778"/>
    <w:rsid w:val="00BD0D95"/>
    <w:rsid w:val="00BF720B"/>
    <w:rsid w:val="00C22525"/>
    <w:rsid w:val="00C358C6"/>
    <w:rsid w:val="00CD33B1"/>
    <w:rsid w:val="00D27C8E"/>
    <w:rsid w:val="00D84524"/>
    <w:rsid w:val="00DD0ED4"/>
    <w:rsid w:val="00DE43D7"/>
    <w:rsid w:val="00DE57D3"/>
    <w:rsid w:val="00DE649C"/>
    <w:rsid w:val="00E241D5"/>
    <w:rsid w:val="00E2620F"/>
    <w:rsid w:val="00EB734E"/>
    <w:rsid w:val="00EE5778"/>
    <w:rsid w:val="00F000D2"/>
    <w:rsid w:val="00F17ED8"/>
    <w:rsid w:val="00F600C8"/>
    <w:rsid w:val="00F617BC"/>
    <w:rsid w:val="00FA262C"/>
    <w:rsid w:val="00FB30D7"/>
    <w:rsid w:val="00FB3B65"/>
    <w:rsid w:val="00FC54F3"/>
    <w:rsid w:val="00FD6C63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EDCF-75B7-4B55-B00D-3285D17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AS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shng</dc:creator>
  <cp:keywords/>
  <dc:description/>
  <cp:lastModifiedBy>Admin</cp:lastModifiedBy>
  <cp:revision>15</cp:revision>
  <cp:lastPrinted>2014-04-01T09:27:00Z</cp:lastPrinted>
  <dcterms:created xsi:type="dcterms:W3CDTF">2013-03-26T10:21:00Z</dcterms:created>
  <dcterms:modified xsi:type="dcterms:W3CDTF">2014-04-01T09:37:00Z</dcterms:modified>
</cp:coreProperties>
</file>