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1A" w:rsidRDefault="000C4892" w:rsidP="0011511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7.65pt" fillcolor="window">
            <v:imagedata r:id="rId8" o:title="герб для распоряжения"/>
          </v:shape>
        </w:pict>
      </w:r>
    </w:p>
    <w:p w:rsidR="0011511A" w:rsidRDefault="0011511A" w:rsidP="00D42B21"/>
    <w:p w:rsidR="0011511A" w:rsidRPr="00B12D24" w:rsidRDefault="0011511A" w:rsidP="0011511A">
      <w:pPr>
        <w:jc w:val="center"/>
        <w:rPr>
          <w:b/>
        </w:rPr>
      </w:pPr>
      <w:r w:rsidRPr="00B12D24">
        <w:rPr>
          <w:b/>
        </w:rPr>
        <w:t>РОССИЙСКАЯ  ФЕДЕРАЦИЯ</w:t>
      </w:r>
    </w:p>
    <w:p w:rsidR="0011511A" w:rsidRPr="00B12D24" w:rsidRDefault="0011511A" w:rsidP="0011511A">
      <w:pPr>
        <w:rPr>
          <w:b/>
        </w:rPr>
      </w:pPr>
    </w:p>
    <w:p w:rsidR="0011511A" w:rsidRPr="00B12D24" w:rsidRDefault="0011511A" w:rsidP="0011511A">
      <w:pPr>
        <w:jc w:val="center"/>
        <w:rPr>
          <w:b/>
        </w:rPr>
      </w:pPr>
      <w:r w:rsidRPr="00B12D24">
        <w:rPr>
          <w:b/>
        </w:rPr>
        <w:t>СОБРАНИЕ  ДЕПУТАТОВ МОЛОКОВСКОГО РАЙОНА</w:t>
      </w:r>
    </w:p>
    <w:p w:rsidR="0011511A" w:rsidRPr="00B12D24" w:rsidRDefault="0011511A" w:rsidP="0011511A">
      <w:pPr>
        <w:jc w:val="center"/>
        <w:rPr>
          <w:b/>
        </w:rPr>
      </w:pPr>
      <w:r w:rsidRPr="00B12D24">
        <w:rPr>
          <w:b/>
        </w:rPr>
        <w:t>ТВЕРСКОЙ ОБЛАСТИ</w:t>
      </w:r>
    </w:p>
    <w:p w:rsidR="0011511A" w:rsidRPr="00B12D24" w:rsidRDefault="0011511A" w:rsidP="0011511A">
      <w:pPr>
        <w:jc w:val="center"/>
        <w:rPr>
          <w:b/>
        </w:rPr>
      </w:pPr>
    </w:p>
    <w:p w:rsidR="0011511A" w:rsidRPr="00B12D24" w:rsidRDefault="0011511A" w:rsidP="0011511A">
      <w:pPr>
        <w:jc w:val="center"/>
        <w:rPr>
          <w:b/>
        </w:rPr>
      </w:pPr>
      <w:r w:rsidRPr="00B12D24">
        <w:rPr>
          <w:b/>
        </w:rPr>
        <w:t>Р Е Ш Е Н И Е</w:t>
      </w:r>
    </w:p>
    <w:p w:rsidR="0011511A" w:rsidRPr="00B12D24" w:rsidRDefault="0011511A" w:rsidP="0011511A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789"/>
        <w:gridCol w:w="4781"/>
      </w:tblGrid>
      <w:tr w:rsidR="0011511A" w:rsidRPr="00A33CEA" w:rsidTr="00A33CEA">
        <w:tc>
          <w:tcPr>
            <w:tcW w:w="4927" w:type="dxa"/>
          </w:tcPr>
          <w:p w:rsidR="0011511A" w:rsidRPr="00A33CEA" w:rsidRDefault="00D42B21" w:rsidP="0011511A">
            <w:pPr>
              <w:rPr>
                <w:b/>
              </w:rPr>
            </w:pPr>
            <w:r>
              <w:t>29.03.</w:t>
            </w:r>
            <w:r w:rsidR="007465A9">
              <w:t xml:space="preserve"> 2017 </w:t>
            </w:r>
            <w:r w:rsidR="00E513B8">
              <w:t>г</w:t>
            </w:r>
            <w:r w:rsidR="00272FE0">
              <w:t>.</w:t>
            </w:r>
            <w:r w:rsidR="0011511A" w:rsidRPr="00B12D24">
              <w:t xml:space="preserve">                            </w:t>
            </w:r>
          </w:p>
        </w:tc>
        <w:tc>
          <w:tcPr>
            <w:tcW w:w="4928" w:type="dxa"/>
          </w:tcPr>
          <w:p w:rsidR="0011511A" w:rsidRPr="00A33CEA" w:rsidRDefault="0011511A" w:rsidP="00D42B21">
            <w:pPr>
              <w:jc w:val="right"/>
              <w:rPr>
                <w:b/>
              </w:rPr>
            </w:pPr>
            <w:r w:rsidRPr="00B12D24">
              <w:t>№</w:t>
            </w:r>
            <w:r w:rsidR="00DF40E5">
              <w:t xml:space="preserve"> </w:t>
            </w:r>
            <w:r w:rsidR="00D42B21">
              <w:t>155</w:t>
            </w:r>
          </w:p>
        </w:tc>
      </w:tr>
    </w:tbl>
    <w:p w:rsidR="0011511A" w:rsidRPr="00B12D24" w:rsidRDefault="0011511A" w:rsidP="0011511A">
      <w:pPr>
        <w:jc w:val="center"/>
      </w:pPr>
      <w:r w:rsidRPr="00B12D24">
        <w:t>п. Молоково</w:t>
      </w:r>
    </w:p>
    <w:p w:rsidR="0011511A" w:rsidRPr="00F30B6F" w:rsidRDefault="0011511A" w:rsidP="0011511A">
      <w:pPr>
        <w:rPr>
          <w:sz w:val="26"/>
          <w:szCs w:val="26"/>
        </w:rPr>
      </w:pPr>
    </w:p>
    <w:p w:rsidR="007465A9" w:rsidRDefault="007465A9" w:rsidP="0011511A">
      <w:pPr>
        <w:pStyle w:val="1"/>
        <w:jc w:val="left"/>
        <w:rPr>
          <w:rStyle w:val="a7"/>
          <w:color w:val="auto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465A9" w:rsidTr="008F63A8">
        <w:tc>
          <w:tcPr>
            <w:tcW w:w="4785" w:type="dxa"/>
          </w:tcPr>
          <w:p w:rsidR="007465A9" w:rsidRPr="008F63A8" w:rsidRDefault="005B766E" w:rsidP="008F63A8">
            <w:pPr>
              <w:pStyle w:val="1"/>
              <w:jc w:val="both"/>
              <w:rPr>
                <w:rStyle w:val="a7"/>
                <w:b w:val="0"/>
                <w:color w:val="auto"/>
                <w:szCs w:val="28"/>
              </w:rPr>
            </w:pPr>
            <w:r w:rsidRPr="008F63A8">
              <w:rPr>
                <w:b/>
              </w:rPr>
              <w:t xml:space="preserve">        </w:t>
            </w:r>
            <w:r w:rsidR="007465A9" w:rsidRPr="008F63A8">
              <w:rPr>
                <w:b/>
              </w:rPr>
              <w:t xml:space="preserve">О внесении изменений в Положение о порядке назначения и выплаты пенсии за выслугу лет к страховой пенсии по старости  (инвалидности)  муниципальным служащим и лицам, находившимся </w:t>
            </w:r>
            <w:r w:rsidR="007465A9" w:rsidRPr="008F63A8">
              <w:rPr>
                <w:b/>
                <w:szCs w:val="28"/>
              </w:rPr>
              <w:t xml:space="preserve"> на муниципальных должностях Молоковского района</w:t>
            </w:r>
            <w:r w:rsidR="007465A9" w:rsidRPr="008F63A8">
              <w:rPr>
                <w:b/>
              </w:rPr>
              <w:t xml:space="preserve">  </w:t>
            </w:r>
          </w:p>
        </w:tc>
        <w:tc>
          <w:tcPr>
            <w:tcW w:w="4785" w:type="dxa"/>
          </w:tcPr>
          <w:p w:rsidR="007465A9" w:rsidRPr="008F63A8" w:rsidRDefault="007465A9" w:rsidP="008F63A8">
            <w:pPr>
              <w:pStyle w:val="1"/>
              <w:jc w:val="left"/>
              <w:rPr>
                <w:rStyle w:val="a7"/>
                <w:color w:val="auto"/>
                <w:szCs w:val="28"/>
              </w:rPr>
            </w:pPr>
          </w:p>
        </w:tc>
      </w:tr>
    </w:tbl>
    <w:p w:rsidR="007465A9" w:rsidRDefault="007465A9" w:rsidP="0011511A">
      <w:pPr>
        <w:pStyle w:val="1"/>
        <w:jc w:val="left"/>
        <w:rPr>
          <w:rStyle w:val="a7"/>
          <w:color w:val="auto"/>
          <w:szCs w:val="28"/>
        </w:rPr>
      </w:pPr>
    </w:p>
    <w:p w:rsidR="00240C62" w:rsidRDefault="00240C62" w:rsidP="007465A9">
      <w:pPr>
        <w:ind w:firstLine="708"/>
        <w:jc w:val="both"/>
      </w:pPr>
    </w:p>
    <w:p w:rsidR="0011612D" w:rsidRPr="00A13D54" w:rsidRDefault="0011612D" w:rsidP="0011612D">
      <w:pPr>
        <w:autoSpaceDE w:val="0"/>
        <w:autoSpaceDN w:val="0"/>
        <w:adjustRightInd w:val="0"/>
        <w:ind w:firstLine="540"/>
        <w:jc w:val="both"/>
      </w:pPr>
      <w:r w:rsidRPr="00A13D54">
        <w:t xml:space="preserve">Руководствуясь Федеральным </w:t>
      </w:r>
      <w:hyperlink r:id="rId9" w:history="1">
        <w:r w:rsidRPr="00A13D54">
          <w:t>законом</w:t>
        </w:r>
      </w:hyperlink>
      <w:r w:rsidRPr="00A13D54">
        <w:t xml:space="preserve"> Российской Федерации от 23.05.2016 № 143-ФЗ "О внесении изменений в отдельные законодательные акты Российской Федерации в части увеличения пенсионного возраста отдельным категориям граждан" и </w:t>
      </w:r>
      <w:hyperlink r:id="rId10" w:history="1">
        <w:r w:rsidRPr="00A13D54">
          <w:t>Законом</w:t>
        </w:r>
      </w:hyperlink>
      <w:r w:rsidRPr="00A13D54">
        <w:t xml:space="preserve"> Тверской области от 02.12.2016 № 78-ЗО "О внесении изменений в приложение 7 к Закону Тверской области "О государственной гражданской службе Тверской области", Собрание депутатов Молоковского района решило:</w:t>
      </w:r>
    </w:p>
    <w:p w:rsidR="0011612D" w:rsidRPr="00A13D54" w:rsidRDefault="0011612D" w:rsidP="007465A9">
      <w:pPr>
        <w:ind w:firstLine="708"/>
        <w:jc w:val="both"/>
      </w:pPr>
    </w:p>
    <w:p w:rsidR="0011612D" w:rsidRPr="00A13D54" w:rsidRDefault="0011612D" w:rsidP="0011612D">
      <w:pPr>
        <w:autoSpaceDE w:val="0"/>
        <w:autoSpaceDN w:val="0"/>
        <w:adjustRightInd w:val="0"/>
        <w:ind w:firstLine="540"/>
        <w:jc w:val="both"/>
      </w:pPr>
      <w:r w:rsidRPr="00A13D54">
        <w:t xml:space="preserve">1. Внести в </w:t>
      </w:r>
      <w:hyperlink r:id="rId11" w:history="1">
        <w:r w:rsidRPr="00A13D54">
          <w:t>Положение</w:t>
        </w:r>
      </w:hyperlink>
      <w:r w:rsidRPr="00A13D54">
        <w:t xml:space="preserve"> о порядке назначения и выплаты пенсии за выслугу лет к страховой пенсии по старости (инвалидности) муниципальным служащим и лицам, находившимся  на муниципальных должностях Молоковского района, утвержденное решением Собрания депутатов Молоковского района  </w:t>
      </w:r>
      <w:r w:rsidR="00135636" w:rsidRPr="00A13D54">
        <w:t xml:space="preserve">от 29.12.2011 года № 241-1 </w:t>
      </w:r>
      <w:r w:rsidRPr="00A13D54">
        <w:t xml:space="preserve"> (с изменениями от</w:t>
      </w:r>
      <w:r w:rsidR="00135636" w:rsidRPr="00A13D54">
        <w:t xml:space="preserve"> 28.05.2015</w:t>
      </w:r>
      <w:r w:rsidRPr="00A13D54">
        <w:t xml:space="preserve"> №</w:t>
      </w:r>
      <w:r w:rsidR="00135636" w:rsidRPr="00A13D54">
        <w:t xml:space="preserve"> 80</w:t>
      </w:r>
      <w:r w:rsidRPr="00A13D54">
        <w:t>) следующие изменения:</w:t>
      </w:r>
    </w:p>
    <w:p w:rsidR="00AC2415" w:rsidRPr="00A13D54" w:rsidRDefault="00AC2415" w:rsidP="00AC2415">
      <w:pPr>
        <w:autoSpaceDE w:val="0"/>
        <w:autoSpaceDN w:val="0"/>
        <w:adjustRightInd w:val="0"/>
        <w:ind w:firstLine="540"/>
        <w:jc w:val="both"/>
      </w:pPr>
      <w:r w:rsidRPr="00A13D54">
        <w:t xml:space="preserve">1) </w:t>
      </w:r>
      <w:r w:rsidR="00B95B51" w:rsidRPr="00A13D54">
        <w:t xml:space="preserve">абзац первый пункта 1 раздела </w:t>
      </w:r>
      <w:r w:rsidR="00B95B51" w:rsidRPr="00A13D54">
        <w:rPr>
          <w:lang w:val="en-US"/>
        </w:rPr>
        <w:t>I</w:t>
      </w:r>
      <w:r w:rsidR="00B95B51" w:rsidRPr="00A13D54">
        <w:t xml:space="preserve"> </w:t>
      </w:r>
      <w:r w:rsidR="00F16C5A" w:rsidRPr="00A13D54">
        <w:t>Положения изложить в с</w:t>
      </w:r>
      <w:r w:rsidR="00B95B51" w:rsidRPr="00A13D54">
        <w:t>ледующей редакции:</w:t>
      </w:r>
    </w:p>
    <w:p w:rsidR="00B95B51" w:rsidRPr="00A13D54" w:rsidRDefault="00B95B51" w:rsidP="00B95B5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3D54">
        <w:rPr>
          <w:bCs/>
        </w:rPr>
        <w:t>«</w:t>
      </w:r>
      <w:r w:rsidR="00613BC7">
        <w:rPr>
          <w:bCs/>
        </w:rPr>
        <w:t xml:space="preserve">1. </w:t>
      </w:r>
      <w:r w:rsidRPr="00A13D54">
        <w:rPr>
          <w:bCs/>
        </w:rPr>
        <w:t xml:space="preserve">Муниципальные служащие Молоковского района (далее - муниципальные служащие) при наличии стажа муниципальной службы Молоковского района (далее - муниципальная служба), продолжительность которого для назначения пенсии за выслугу лет в соответствующем году </w:t>
      </w:r>
      <w:r w:rsidRPr="00A13D54">
        <w:rPr>
          <w:bCs/>
        </w:rPr>
        <w:lastRenderedPageBreak/>
        <w:t xml:space="preserve">определяется согласно </w:t>
      </w:r>
      <w:hyperlink r:id="rId12" w:history="1">
        <w:r w:rsidRPr="00A13D54">
          <w:rPr>
            <w:bCs/>
          </w:rPr>
          <w:t>приложению</w:t>
        </w:r>
      </w:hyperlink>
      <w:r w:rsidRPr="00A13D54">
        <w:rPr>
          <w:bCs/>
        </w:rPr>
        <w:t xml:space="preserve"> к Федеральному закону "О государственном пенсионном обеспечении в Российской Федерации",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основаниям:</w:t>
      </w:r>
    </w:p>
    <w:p w:rsidR="002C0CC6" w:rsidRPr="00A13D54" w:rsidRDefault="002C0CC6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3D54">
        <w:rPr>
          <w:bCs/>
        </w:rPr>
        <w:t>1) соглашение сторон служебного контракта (трудового договора);</w:t>
      </w:r>
    </w:p>
    <w:p w:rsidR="002C0CC6" w:rsidRPr="00A13D54" w:rsidRDefault="002C0CC6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0" w:name="Par21"/>
      <w:bookmarkEnd w:id="0"/>
      <w:r w:rsidRPr="00A13D54">
        <w:rPr>
          <w:bCs/>
        </w:rPr>
        <w:t>2) истечение срока действия срочного служебного контракта (трудового договора);</w:t>
      </w:r>
    </w:p>
    <w:p w:rsidR="002C0CC6" w:rsidRPr="00A13D54" w:rsidRDefault="002C0CC6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22"/>
      <w:bookmarkEnd w:id="1"/>
      <w:r w:rsidRPr="00A13D54">
        <w:rPr>
          <w:bCs/>
        </w:rPr>
        <w:t>3) расторжение служебного контракта (трудового договора) по инициативе муниципального служащего;</w:t>
      </w:r>
    </w:p>
    <w:p w:rsidR="002C0CC6" w:rsidRPr="00A13D54" w:rsidRDefault="002C0CC6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23"/>
      <w:bookmarkEnd w:id="2"/>
      <w:r w:rsidRPr="00A13D54">
        <w:rPr>
          <w:bCs/>
        </w:rPr>
        <w:t>4)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контракта;</w:t>
      </w:r>
    </w:p>
    <w:p w:rsidR="002C0CC6" w:rsidRPr="00A13D54" w:rsidRDefault="002C0CC6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24"/>
      <w:bookmarkEnd w:id="3"/>
      <w:r w:rsidRPr="00A13D54">
        <w:rPr>
          <w:bCs/>
        </w:rPr>
        <w:t>5)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органе;</w:t>
      </w:r>
    </w:p>
    <w:p w:rsidR="002C0CC6" w:rsidRPr="00A13D54" w:rsidRDefault="002C0CC6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4" w:name="Par25"/>
      <w:bookmarkEnd w:id="4"/>
      <w:r w:rsidRPr="00A13D54">
        <w:rPr>
          <w:bCs/>
        </w:rPr>
        <w:t>6) отказ муниципального служащего от перевода в другую местность вместе с муниципальным органом;</w:t>
      </w:r>
    </w:p>
    <w:p w:rsidR="002C0CC6" w:rsidRPr="00A13D54" w:rsidRDefault="002C0CC6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3D54">
        <w:rPr>
          <w:bCs/>
        </w:rPr>
        <w:t>7) несоответствие муниципального служащего замещаемой должности муниципальной службы:</w:t>
      </w:r>
    </w:p>
    <w:p w:rsidR="002C0CC6" w:rsidRPr="00A13D54" w:rsidRDefault="002C0CC6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5" w:name="Par27"/>
      <w:bookmarkEnd w:id="5"/>
      <w:r w:rsidRPr="00A13D54">
        <w:rPr>
          <w:bCs/>
        </w:rPr>
        <w:t>а) по состоянию здоровья в соответствии с медицинским заключением;</w:t>
      </w:r>
    </w:p>
    <w:p w:rsidR="002C0CC6" w:rsidRPr="00A13D54" w:rsidRDefault="002C0CC6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6" w:name="Par28"/>
      <w:bookmarkEnd w:id="6"/>
      <w:r w:rsidRPr="00A13D54">
        <w:rPr>
          <w:bCs/>
        </w:rPr>
        <w:t>б) вследствие недостаточной квалификации, подтвержденной результатами аттестации;</w:t>
      </w:r>
    </w:p>
    <w:p w:rsidR="002C0CC6" w:rsidRPr="00A13D54" w:rsidRDefault="002C0CC6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7" w:name="Par29"/>
      <w:bookmarkEnd w:id="7"/>
      <w:r w:rsidRPr="00A13D54">
        <w:rPr>
          <w:bCs/>
        </w:rPr>
        <w:t>8) сокращение должностей муниципальной службы в муниципальном органе;</w:t>
      </w:r>
    </w:p>
    <w:p w:rsidR="002C0CC6" w:rsidRPr="00A13D54" w:rsidRDefault="002C0CC6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8" w:name="Par30"/>
      <w:bookmarkEnd w:id="8"/>
      <w:r w:rsidRPr="00A13D54">
        <w:rPr>
          <w:bCs/>
        </w:rPr>
        <w:t>9) упразднение муниципального органа;</w:t>
      </w:r>
    </w:p>
    <w:p w:rsidR="002C0CC6" w:rsidRPr="00A13D54" w:rsidRDefault="002C0CC6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9" w:name="Par31"/>
      <w:bookmarkEnd w:id="9"/>
      <w:r w:rsidRPr="00A13D54">
        <w:rPr>
          <w:bCs/>
        </w:rPr>
        <w:t>10) восстановление на службе муниципального служащего, ранее замещавшего эту должность муниципальной службы, по решению суда;</w:t>
      </w:r>
    </w:p>
    <w:p w:rsidR="002C0CC6" w:rsidRPr="00A13D54" w:rsidRDefault="002C0CC6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3D54">
        <w:rPr>
          <w:bCs/>
        </w:rPr>
        <w:t xml:space="preserve">11) избрание или назначение муниципального служащего на муниципальную должность, за исключением случая, установленного </w:t>
      </w:r>
      <w:hyperlink r:id="rId13" w:history="1">
        <w:r w:rsidRPr="00A13D54">
          <w:rPr>
            <w:bCs/>
          </w:rPr>
          <w:t>частью второй статьи 6</w:t>
        </w:r>
      </w:hyperlink>
      <w:r w:rsidRPr="00A13D54">
        <w:rPr>
          <w:bCs/>
        </w:rPr>
        <w:t xml:space="preserve"> Федерального конституционного закона от 17 декабря 1997 года N 2-ФКЗ "О Правительстве Российской Федерации", на муниципальную должность либо избрание муниципального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муниципальном органе;</w:t>
      </w:r>
    </w:p>
    <w:p w:rsidR="002C0CC6" w:rsidRPr="00A13D54" w:rsidRDefault="002C0CC6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0" w:name="Par33"/>
      <w:bookmarkEnd w:id="10"/>
      <w:r w:rsidRPr="00A13D54">
        <w:rPr>
          <w:bCs/>
        </w:rPr>
        <w:t>12) наступление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Тверской области;</w:t>
      </w:r>
    </w:p>
    <w:p w:rsidR="002C0CC6" w:rsidRPr="00A13D54" w:rsidRDefault="002C0CC6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1" w:name="Par34"/>
      <w:bookmarkEnd w:id="11"/>
      <w:r w:rsidRPr="00A13D54">
        <w:rPr>
          <w:bCs/>
        </w:rPr>
        <w:t>13) признание муниципального служащего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2C0CC6" w:rsidRPr="00A13D54" w:rsidRDefault="002C0CC6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2" w:name="Par35"/>
      <w:bookmarkEnd w:id="12"/>
      <w:r w:rsidRPr="00A13D54">
        <w:rPr>
          <w:bCs/>
        </w:rPr>
        <w:t>14)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2C0CC6" w:rsidRPr="00A13D54" w:rsidRDefault="002C0CC6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3D54">
        <w:rPr>
          <w:bCs/>
        </w:rPr>
        <w:t xml:space="preserve">15) достижение муниципальным служащим предельного возраста пребывания на муниципальной службе, за исключением случаев, когда в соответствии с </w:t>
      </w:r>
      <w:hyperlink r:id="rId14" w:history="1">
        <w:r w:rsidRPr="00A13D54">
          <w:rPr>
            <w:bCs/>
          </w:rPr>
          <w:t>частью 2 статьи 19</w:t>
        </w:r>
      </w:hyperlink>
      <w:r w:rsidRPr="00A13D54">
        <w:rPr>
          <w:bCs/>
        </w:rPr>
        <w:t xml:space="preserve"> Федерального закона "О муниципальной службе в Российской Федерации" срок муниципальной службы муниципальному служащему продлен сверх установленного предельного возраста пребывания на муниципальной службе.</w:t>
      </w:r>
      <w:r w:rsidR="00F16C5A" w:rsidRPr="00A13D54">
        <w:rPr>
          <w:bCs/>
        </w:rPr>
        <w:t>»;</w:t>
      </w:r>
    </w:p>
    <w:p w:rsidR="00F16C5A" w:rsidRPr="00A13D54" w:rsidRDefault="00F16C5A" w:rsidP="002C0CC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3D54">
        <w:rPr>
          <w:bCs/>
        </w:rPr>
        <w:t xml:space="preserve">2) пункт 2 раздела  </w:t>
      </w:r>
      <w:r w:rsidRPr="00A13D54">
        <w:rPr>
          <w:bCs/>
          <w:lang w:val="en-US"/>
        </w:rPr>
        <w:t>I</w:t>
      </w:r>
      <w:r w:rsidRPr="00A13D54">
        <w:rPr>
          <w:bCs/>
        </w:rPr>
        <w:t xml:space="preserve"> Положения изложить в следующей редакции:</w:t>
      </w:r>
    </w:p>
    <w:p w:rsidR="00F16C5A" w:rsidRPr="00A13D54" w:rsidRDefault="00F16C5A" w:rsidP="00F16C5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3D54">
        <w:rPr>
          <w:bCs/>
        </w:rPr>
        <w:t xml:space="preserve">«2. Пенсия за выслугу лет устанавливается к страховой пенсии по старости (инвалидности), назначенной в соответствии с Федеральным </w:t>
      </w:r>
      <w:hyperlink r:id="rId15" w:history="1">
        <w:r w:rsidRPr="00A13D54">
          <w:rPr>
            <w:bCs/>
          </w:rPr>
          <w:t>законом</w:t>
        </w:r>
      </w:hyperlink>
      <w:r w:rsidRPr="00A13D54">
        <w:rPr>
          <w:bCs/>
        </w:rPr>
        <w:t xml:space="preserve"> "О страховых пенсиях" либо досрочно назначенной в соответствии с </w:t>
      </w:r>
      <w:hyperlink r:id="rId16" w:history="1">
        <w:r w:rsidRPr="00A13D54">
          <w:rPr>
            <w:bCs/>
          </w:rPr>
          <w:t>Законом</w:t>
        </w:r>
      </w:hyperlink>
      <w:r w:rsidRPr="00A13D54">
        <w:rPr>
          <w:bCs/>
        </w:rPr>
        <w:t xml:space="preserve"> Российской Федерации "О занятости населения в Российской Федерации", при наличии стажа </w:t>
      </w:r>
      <w:r w:rsidR="002772FC" w:rsidRPr="00A13D54">
        <w:rPr>
          <w:bCs/>
        </w:rPr>
        <w:t>муниципальной</w:t>
      </w:r>
      <w:r w:rsidRPr="00A13D54">
        <w:rPr>
          <w:bCs/>
        </w:rPr>
        <w:t xml:space="preserve"> службы, минимальная продолжительность которого для назначения пенсии за выслугу лет в соответствующем году определяется согласно </w:t>
      </w:r>
      <w:hyperlink r:id="rId17" w:history="1">
        <w:r w:rsidRPr="00A13D54">
          <w:rPr>
            <w:bCs/>
          </w:rPr>
          <w:t>приложению</w:t>
        </w:r>
      </w:hyperlink>
      <w:r w:rsidRPr="00A13D54">
        <w:rPr>
          <w:bCs/>
        </w:rPr>
        <w:t xml:space="preserve"> к Федеральному закону "О государственном пенсионном обеспечении в Российской Федерации".»;</w:t>
      </w:r>
    </w:p>
    <w:p w:rsidR="00B12B91" w:rsidRDefault="00B12B91" w:rsidP="00B12B9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13D54">
        <w:rPr>
          <w:bCs/>
        </w:rPr>
        <w:t xml:space="preserve">3) </w:t>
      </w:r>
      <w:r w:rsidR="0098547B" w:rsidRPr="00A13D54">
        <w:rPr>
          <w:bCs/>
        </w:rPr>
        <w:t xml:space="preserve">в абзаце первом </w:t>
      </w:r>
      <w:r w:rsidRPr="00A13D54">
        <w:rPr>
          <w:bCs/>
        </w:rPr>
        <w:t>пункт</w:t>
      </w:r>
      <w:r w:rsidR="0098547B" w:rsidRPr="00A13D54">
        <w:rPr>
          <w:bCs/>
        </w:rPr>
        <w:t>а</w:t>
      </w:r>
      <w:r w:rsidRPr="00A13D54">
        <w:rPr>
          <w:bCs/>
        </w:rPr>
        <w:t xml:space="preserve"> 4 раздела </w:t>
      </w:r>
      <w:r w:rsidRPr="00A13D54">
        <w:rPr>
          <w:bCs/>
          <w:lang w:val="en-US"/>
        </w:rPr>
        <w:t>II</w:t>
      </w:r>
      <w:r w:rsidRPr="00A13D54">
        <w:rPr>
          <w:bCs/>
        </w:rPr>
        <w:t xml:space="preserve"> Положения </w:t>
      </w:r>
      <w:r w:rsidR="0098547B" w:rsidRPr="00A13D54">
        <w:rPr>
          <w:bCs/>
        </w:rPr>
        <w:t>слова «не менее 15 лет» заменить словами «</w:t>
      </w:r>
      <w:r w:rsidRPr="00A13D54">
        <w:rPr>
          <w:bCs/>
        </w:rPr>
        <w:t xml:space="preserve">не менее стажа, продолжительность которого для назначения пенсии за выслугу лет в соответствующем году определяется согласно </w:t>
      </w:r>
      <w:hyperlink r:id="rId18" w:history="1">
        <w:r w:rsidRPr="00A13D54">
          <w:rPr>
            <w:bCs/>
          </w:rPr>
          <w:t>приложению</w:t>
        </w:r>
      </w:hyperlink>
      <w:r w:rsidRPr="00A13D54">
        <w:rPr>
          <w:bCs/>
        </w:rPr>
        <w:t xml:space="preserve"> к Федеральному закону "О государственном пенсионном обеспечении в Российской Федерации", </w:t>
      </w:r>
      <w:r w:rsidR="0098547B" w:rsidRPr="00A13D54">
        <w:rPr>
          <w:bCs/>
        </w:rPr>
        <w:t xml:space="preserve"> слова «свыше 15 лет» заменить словами «</w:t>
      </w:r>
      <w:r w:rsidRPr="00A13D54">
        <w:rPr>
          <w:bCs/>
        </w:rPr>
        <w:t>сверх указанного стажа</w:t>
      </w:r>
      <w:r w:rsidR="0098547B" w:rsidRPr="00A13D54">
        <w:rPr>
          <w:bCs/>
        </w:rPr>
        <w:t>»</w:t>
      </w:r>
      <w:r w:rsidRPr="00A13D54">
        <w:rPr>
          <w:bCs/>
        </w:rPr>
        <w:t>;</w:t>
      </w:r>
    </w:p>
    <w:p w:rsidR="00D22377" w:rsidRPr="00D22377" w:rsidRDefault="00D22377" w:rsidP="00B12B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4) абзац второй пункта 23 раздела </w:t>
      </w:r>
      <w:r>
        <w:rPr>
          <w:bCs/>
          <w:lang w:val="en-US"/>
        </w:rPr>
        <w:t>III</w:t>
      </w:r>
      <w:r w:rsidRPr="00D22377">
        <w:rPr>
          <w:bCs/>
        </w:rPr>
        <w:t xml:space="preserve"> </w:t>
      </w:r>
      <w:r>
        <w:rPr>
          <w:bCs/>
        </w:rPr>
        <w:t>Положения исключить;</w:t>
      </w:r>
    </w:p>
    <w:p w:rsidR="00B12B91" w:rsidRPr="00A13D54" w:rsidRDefault="00D22377" w:rsidP="00B12B91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="00C246DA" w:rsidRPr="00A13D54">
        <w:rPr>
          <w:bCs/>
        </w:rPr>
        <w:t xml:space="preserve">) </w:t>
      </w:r>
      <w:r w:rsidR="00032034" w:rsidRPr="00A13D54">
        <w:rPr>
          <w:bCs/>
        </w:rPr>
        <w:t xml:space="preserve">раздел </w:t>
      </w:r>
      <w:r w:rsidR="00032034" w:rsidRPr="00A13D54">
        <w:rPr>
          <w:bCs/>
          <w:lang w:val="en-US"/>
        </w:rPr>
        <w:t>VI</w:t>
      </w:r>
      <w:r w:rsidR="00032034" w:rsidRPr="00A13D54">
        <w:rPr>
          <w:bCs/>
        </w:rPr>
        <w:t xml:space="preserve"> Положения дополнить пунктом 38 следующего содержания:</w:t>
      </w:r>
    </w:p>
    <w:p w:rsidR="00032034" w:rsidRPr="00A13D54" w:rsidRDefault="00032034" w:rsidP="00032034">
      <w:pPr>
        <w:autoSpaceDE w:val="0"/>
        <w:autoSpaceDN w:val="0"/>
        <w:adjustRightInd w:val="0"/>
        <w:ind w:firstLine="540"/>
        <w:jc w:val="both"/>
      </w:pPr>
      <w:r w:rsidRPr="00A13D54">
        <w:rPr>
          <w:bCs/>
        </w:rPr>
        <w:t xml:space="preserve">«38. </w:t>
      </w:r>
      <w:r w:rsidRPr="00A13D54">
        <w:t xml:space="preserve">При назначении пенсии за выслугу лет учитываются особенности сохранения права на пенсию за выслугу лет за отдельными категориями граждан, установленные </w:t>
      </w:r>
      <w:hyperlink r:id="rId19" w:history="1">
        <w:r w:rsidRPr="00A13D54">
          <w:t>частью 3 статьи 7</w:t>
        </w:r>
      </w:hyperlink>
      <w:r w:rsidRPr="00A13D54">
        <w:t xml:space="preserve"> Федерального закона от 23.05.2016 N 143-ФЗ "О внесении изменений в отдельные законодательные акты Российской Федерации в части увеличения пенсионного возраста отдельным категориям граждан".</w:t>
      </w:r>
    </w:p>
    <w:p w:rsidR="00647451" w:rsidRPr="00A13D54" w:rsidRDefault="00570524" w:rsidP="008D7B44">
      <w:pPr>
        <w:ind w:left="709" w:hanging="169"/>
        <w:jc w:val="both"/>
      </w:pPr>
      <w:r w:rsidRPr="00A13D54">
        <w:t>2</w:t>
      </w:r>
      <w:r w:rsidR="00507A2E" w:rsidRPr="00A13D54">
        <w:t xml:space="preserve">. </w:t>
      </w:r>
      <w:r w:rsidR="0011511A" w:rsidRPr="00A13D54">
        <w:t>Настоящее решение вступает в силу со дня подписания и под</w:t>
      </w:r>
      <w:r w:rsidR="008D7B44">
        <w:t>лежит</w:t>
      </w:r>
    </w:p>
    <w:p w:rsidR="003F3320" w:rsidRPr="00A13D54" w:rsidRDefault="00647451" w:rsidP="008F63A8">
      <w:pPr>
        <w:ind w:hanging="720"/>
        <w:jc w:val="both"/>
      </w:pPr>
      <w:r w:rsidRPr="00A13D54">
        <w:t xml:space="preserve">           официальному обнародованию</w:t>
      </w:r>
      <w:r w:rsidR="0011511A" w:rsidRPr="00A13D54">
        <w:t>.</w:t>
      </w:r>
    </w:p>
    <w:p w:rsidR="003F3320" w:rsidRPr="00A13D54" w:rsidRDefault="003F3320" w:rsidP="00507A2E">
      <w:pPr>
        <w:ind w:hanging="720"/>
        <w:jc w:val="both"/>
      </w:pPr>
    </w:p>
    <w:p w:rsidR="0011511A" w:rsidRDefault="0011511A" w:rsidP="0011511A"/>
    <w:p w:rsidR="00D42B21" w:rsidRDefault="00D42B21" w:rsidP="0011511A"/>
    <w:p w:rsidR="00D42B21" w:rsidRPr="00A13D54" w:rsidRDefault="00D42B21" w:rsidP="0011511A"/>
    <w:p w:rsidR="004216DD" w:rsidRPr="00D42B21" w:rsidRDefault="0011511A" w:rsidP="00366A2A">
      <w:r w:rsidRPr="00D42B21">
        <w:t xml:space="preserve">Глава Молоковского района      </w:t>
      </w:r>
      <w:r w:rsidR="00375682" w:rsidRPr="00D42B21">
        <w:t xml:space="preserve">                              </w:t>
      </w:r>
      <w:r w:rsidRPr="00D42B21">
        <w:t xml:space="preserve">         </w:t>
      </w:r>
      <w:r w:rsidR="00103FEE" w:rsidRPr="00D42B21">
        <w:t xml:space="preserve">       </w:t>
      </w:r>
      <w:r w:rsidRPr="00D42B21">
        <w:t xml:space="preserve"> А.П. Ефименко </w:t>
      </w:r>
    </w:p>
    <w:sectPr w:rsidR="004216DD" w:rsidRPr="00D42B21" w:rsidSect="00366A2A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BB" w:rsidRDefault="00A356BB">
      <w:r>
        <w:separator/>
      </w:r>
    </w:p>
  </w:endnote>
  <w:endnote w:type="continuationSeparator" w:id="0">
    <w:p w:rsidR="00A356BB" w:rsidRDefault="00A35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D5" w:rsidRDefault="000C4892" w:rsidP="00E52571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618D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18D5" w:rsidRDefault="004618D5" w:rsidP="003B124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D5" w:rsidRDefault="004618D5" w:rsidP="003B124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BB" w:rsidRDefault="00A356BB">
      <w:r>
        <w:separator/>
      </w:r>
    </w:p>
  </w:footnote>
  <w:footnote w:type="continuationSeparator" w:id="0">
    <w:p w:rsidR="00A356BB" w:rsidRDefault="00A35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D5" w:rsidRDefault="000C4892" w:rsidP="00B0612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618D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18D5" w:rsidRDefault="004618D5" w:rsidP="00D53A2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D5" w:rsidRDefault="004618D5" w:rsidP="00D53A26">
    <w:pPr>
      <w:pStyle w:val="aa"/>
      <w:framePr w:wrap="around" w:vAnchor="text" w:hAnchor="margin" w:xAlign="right" w:y="1"/>
      <w:rPr>
        <w:rStyle w:val="ac"/>
      </w:rPr>
    </w:pPr>
  </w:p>
  <w:p w:rsidR="004618D5" w:rsidRDefault="004618D5" w:rsidP="00103FEE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2A8"/>
    <w:multiLevelType w:val="multilevel"/>
    <w:tmpl w:val="FC9A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2BBD2C57"/>
    <w:multiLevelType w:val="hybridMultilevel"/>
    <w:tmpl w:val="F6AA8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650DFC"/>
    <w:multiLevelType w:val="hybridMultilevel"/>
    <w:tmpl w:val="4EEAF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CB9"/>
    <w:rsid w:val="000067E2"/>
    <w:rsid w:val="00032034"/>
    <w:rsid w:val="00045C97"/>
    <w:rsid w:val="000656A0"/>
    <w:rsid w:val="000670C5"/>
    <w:rsid w:val="0006767E"/>
    <w:rsid w:val="000A3211"/>
    <w:rsid w:val="000B68EC"/>
    <w:rsid w:val="000B7C2E"/>
    <w:rsid w:val="000C38A6"/>
    <w:rsid w:val="000C4892"/>
    <w:rsid w:val="000D1172"/>
    <w:rsid w:val="000E0E1B"/>
    <w:rsid w:val="000E227A"/>
    <w:rsid w:val="000F4A8B"/>
    <w:rsid w:val="000F5F48"/>
    <w:rsid w:val="00100AA5"/>
    <w:rsid w:val="001023F8"/>
    <w:rsid w:val="0010351A"/>
    <w:rsid w:val="00103FEE"/>
    <w:rsid w:val="0011511A"/>
    <w:rsid w:val="0011612D"/>
    <w:rsid w:val="00122BCB"/>
    <w:rsid w:val="00135636"/>
    <w:rsid w:val="0015082D"/>
    <w:rsid w:val="00154543"/>
    <w:rsid w:val="00161B67"/>
    <w:rsid w:val="00166248"/>
    <w:rsid w:val="001671AE"/>
    <w:rsid w:val="00183128"/>
    <w:rsid w:val="0018695A"/>
    <w:rsid w:val="001C3814"/>
    <w:rsid w:val="001C78E1"/>
    <w:rsid w:val="001D02AA"/>
    <w:rsid w:val="001D1674"/>
    <w:rsid w:val="001D26CF"/>
    <w:rsid w:val="001D4262"/>
    <w:rsid w:val="001D7879"/>
    <w:rsid w:val="001E7E95"/>
    <w:rsid w:val="002000A6"/>
    <w:rsid w:val="00203D09"/>
    <w:rsid w:val="00240C62"/>
    <w:rsid w:val="00243F00"/>
    <w:rsid w:val="00244CB9"/>
    <w:rsid w:val="00247D9C"/>
    <w:rsid w:val="00253454"/>
    <w:rsid w:val="00272FE0"/>
    <w:rsid w:val="002772FC"/>
    <w:rsid w:val="00295116"/>
    <w:rsid w:val="002A2B1A"/>
    <w:rsid w:val="002A5EE7"/>
    <w:rsid w:val="002C0CC6"/>
    <w:rsid w:val="002E583A"/>
    <w:rsid w:val="002F0FBD"/>
    <w:rsid w:val="00300FF3"/>
    <w:rsid w:val="00310B67"/>
    <w:rsid w:val="003116CC"/>
    <w:rsid w:val="00312C05"/>
    <w:rsid w:val="00315838"/>
    <w:rsid w:val="00315C09"/>
    <w:rsid w:val="0032048B"/>
    <w:rsid w:val="00323753"/>
    <w:rsid w:val="00326978"/>
    <w:rsid w:val="00327871"/>
    <w:rsid w:val="00334DD0"/>
    <w:rsid w:val="00344CB0"/>
    <w:rsid w:val="00352CC6"/>
    <w:rsid w:val="0035472A"/>
    <w:rsid w:val="00354F69"/>
    <w:rsid w:val="00357628"/>
    <w:rsid w:val="003657B3"/>
    <w:rsid w:val="00366A2A"/>
    <w:rsid w:val="00375682"/>
    <w:rsid w:val="003A1D23"/>
    <w:rsid w:val="003A4EAD"/>
    <w:rsid w:val="003A766E"/>
    <w:rsid w:val="003B1242"/>
    <w:rsid w:val="003B2396"/>
    <w:rsid w:val="003C1DA1"/>
    <w:rsid w:val="003C2E27"/>
    <w:rsid w:val="003C526A"/>
    <w:rsid w:val="003E367C"/>
    <w:rsid w:val="003E71C9"/>
    <w:rsid w:val="003F3320"/>
    <w:rsid w:val="003F78B7"/>
    <w:rsid w:val="00410523"/>
    <w:rsid w:val="0041361F"/>
    <w:rsid w:val="004216DD"/>
    <w:rsid w:val="004426F2"/>
    <w:rsid w:val="004467F5"/>
    <w:rsid w:val="00447672"/>
    <w:rsid w:val="00454402"/>
    <w:rsid w:val="00460AAA"/>
    <w:rsid w:val="004618D5"/>
    <w:rsid w:val="00464140"/>
    <w:rsid w:val="004743E8"/>
    <w:rsid w:val="00476F00"/>
    <w:rsid w:val="004C038B"/>
    <w:rsid w:val="004C1C1B"/>
    <w:rsid w:val="004E420F"/>
    <w:rsid w:val="004F7CAE"/>
    <w:rsid w:val="00507251"/>
    <w:rsid w:val="00507A2E"/>
    <w:rsid w:val="005209BB"/>
    <w:rsid w:val="00532127"/>
    <w:rsid w:val="00541BB7"/>
    <w:rsid w:val="005433C5"/>
    <w:rsid w:val="005530A7"/>
    <w:rsid w:val="005562A8"/>
    <w:rsid w:val="005658BF"/>
    <w:rsid w:val="00570524"/>
    <w:rsid w:val="005721A1"/>
    <w:rsid w:val="00574F51"/>
    <w:rsid w:val="00586621"/>
    <w:rsid w:val="00594A9D"/>
    <w:rsid w:val="005A5AE1"/>
    <w:rsid w:val="005B247A"/>
    <w:rsid w:val="005B32BC"/>
    <w:rsid w:val="005B766E"/>
    <w:rsid w:val="005C16B4"/>
    <w:rsid w:val="005C6C25"/>
    <w:rsid w:val="005C6C95"/>
    <w:rsid w:val="005C7F34"/>
    <w:rsid w:val="005D08A6"/>
    <w:rsid w:val="005D4E8F"/>
    <w:rsid w:val="005E0232"/>
    <w:rsid w:val="005E15CA"/>
    <w:rsid w:val="005E520E"/>
    <w:rsid w:val="0060575B"/>
    <w:rsid w:val="00613BC7"/>
    <w:rsid w:val="006251F9"/>
    <w:rsid w:val="00642E86"/>
    <w:rsid w:val="00647451"/>
    <w:rsid w:val="006725E3"/>
    <w:rsid w:val="006852E3"/>
    <w:rsid w:val="00686EE8"/>
    <w:rsid w:val="0069373B"/>
    <w:rsid w:val="006A4334"/>
    <w:rsid w:val="006B05A2"/>
    <w:rsid w:val="006B1044"/>
    <w:rsid w:val="006B3376"/>
    <w:rsid w:val="006B3500"/>
    <w:rsid w:val="006B5888"/>
    <w:rsid w:val="006C0F57"/>
    <w:rsid w:val="007001F0"/>
    <w:rsid w:val="00702A17"/>
    <w:rsid w:val="00706CA1"/>
    <w:rsid w:val="00720D3F"/>
    <w:rsid w:val="007465A9"/>
    <w:rsid w:val="00747EB3"/>
    <w:rsid w:val="007528DC"/>
    <w:rsid w:val="00777450"/>
    <w:rsid w:val="0077761E"/>
    <w:rsid w:val="00782490"/>
    <w:rsid w:val="0078799E"/>
    <w:rsid w:val="00792546"/>
    <w:rsid w:val="00794434"/>
    <w:rsid w:val="0079564D"/>
    <w:rsid w:val="007A60D4"/>
    <w:rsid w:val="007C6F9D"/>
    <w:rsid w:val="007D7A08"/>
    <w:rsid w:val="0081118F"/>
    <w:rsid w:val="0081379F"/>
    <w:rsid w:val="0082021B"/>
    <w:rsid w:val="00836407"/>
    <w:rsid w:val="00842353"/>
    <w:rsid w:val="0084247F"/>
    <w:rsid w:val="00853A59"/>
    <w:rsid w:val="008549BE"/>
    <w:rsid w:val="00863056"/>
    <w:rsid w:val="00864FE4"/>
    <w:rsid w:val="0088400D"/>
    <w:rsid w:val="008A3D84"/>
    <w:rsid w:val="008B4446"/>
    <w:rsid w:val="008B5CFE"/>
    <w:rsid w:val="008B6839"/>
    <w:rsid w:val="008C2EDF"/>
    <w:rsid w:val="008D67F0"/>
    <w:rsid w:val="008D7B44"/>
    <w:rsid w:val="008F221A"/>
    <w:rsid w:val="008F63A8"/>
    <w:rsid w:val="00911E29"/>
    <w:rsid w:val="009258A7"/>
    <w:rsid w:val="00930F62"/>
    <w:rsid w:val="00932D14"/>
    <w:rsid w:val="00933E83"/>
    <w:rsid w:val="00936605"/>
    <w:rsid w:val="00942D3E"/>
    <w:rsid w:val="00961794"/>
    <w:rsid w:val="009702E0"/>
    <w:rsid w:val="0098547B"/>
    <w:rsid w:val="00985EC6"/>
    <w:rsid w:val="00991884"/>
    <w:rsid w:val="009B34CB"/>
    <w:rsid w:val="009B7F91"/>
    <w:rsid w:val="009C3944"/>
    <w:rsid w:val="009C7194"/>
    <w:rsid w:val="009E19C4"/>
    <w:rsid w:val="00A1064A"/>
    <w:rsid w:val="00A13D54"/>
    <w:rsid w:val="00A26445"/>
    <w:rsid w:val="00A33CEA"/>
    <w:rsid w:val="00A356BB"/>
    <w:rsid w:val="00A35A9D"/>
    <w:rsid w:val="00A53D15"/>
    <w:rsid w:val="00A54140"/>
    <w:rsid w:val="00A6191B"/>
    <w:rsid w:val="00A81810"/>
    <w:rsid w:val="00A852CF"/>
    <w:rsid w:val="00A96506"/>
    <w:rsid w:val="00AC2415"/>
    <w:rsid w:val="00AD1DAF"/>
    <w:rsid w:val="00AE142F"/>
    <w:rsid w:val="00AF1150"/>
    <w:rsid w:val="00B0169A"/>
    <w:rsid w:val="00B06127"/>
    <w:rsid w:val="00B12B91"/>
    <w:rsid w:val="00B225D0"/>
    <w:rsid w:val="00B4440B"/>
    <w:rsid w:val="00B47469"/>
    <w:rsid w:val="00B54683"/>
    <w:rsid w:val="00B66798"/>
    <w:rsid w:val="00B722F5"/>
    <w:rsid w:val="00B8233A"/>
    <w:rsid w:val="00B8379A"/>
    <w:rsid w:val="00B85670"/>
    <w:rsid w:val="00B865AA"/>
    <w:rsid w:val="00B87D61"/>
    <w:rsid w:val="00B95B51"/>
    <w:rsid w:val="00B96866"/>
    <w:rsid w:val="00B974B0"/>
    <w:rsid w:val="00BA6D03"/>
    <w:rsid w:val="00BC799B"/>
    <w:rsid w:val="00BF40C9"/>
    <w:rsid w:val="00BF6AA4"/>
    <w:rsid w:val="00C05CC5"/>
    <w:rsid w:val="00C119C2"/>
    <w:rsid w:val="00C23410"/>
    <w:rsid w:val="00C246DA"/>
    <w:rsid w:val="00C376AD"/>
    <w:rsid w:val="00C432F2"/>
    <w:rsid w:val="00C57DC3"/>
    <w:rsid w:val="00C616C9"/>
    <w:rsid w:val="00C737B8"/>
    <w:rsid w:val="00C81BF9"/>
    <w:rsid w:val="00C83F9D"/>
    <w:rsid w:val="00C85CF8"/>
    <w:rsid w:val="00CC336F"/>
    <w:rsid w:val="00CD72E3"/>
    <w:rsid w:val="00CF5734"/>
    <w:rsid w:val="00CF6998"/>
    <w:rsid w:val="00D02891"/>
    <w:rsid w:val="00D04F48"/>
    <w:rsid w:val="00D157CE"/>
    <w:rsid w:val="00D22377"/>
    <w:rsid w:val="00D22C05"/>
    <w:rsid w:val="00D342BE"/>
    <w:rsid w:val="00D42B21"/>
    <w:rsid w:val="00D52C5C"/>
    <w:rsid w:val="00D53A26"/>
    <w:rsid w:val="00D67A38"/>
    <w:rsid w:val="00D7001F"/>
    <w:rsid w:val="00D71384"/>
    <w:rsid w:val="00D9160B"/>
    <w:rsid w:val="00DB250D"/>
    <w:rsid w:val="00DB4CA5"/>
    <w:rsid w:val="00DC5BC8"/>
    <w:rsid w:val="00DC6D5E"/>
    <w:rsid w:val="00DD76FA"/>
    <w:rsid w:val="00DE45A0"/>
    <w:rsid w:val="00DF40E5"/>
    <w:rsid w:val="00E11254"/>
    <w:rsid w:val="00E140B9"/>
    <w:rsid w:val="00E22F27"/>
    <w:rsid w:val="00E27D00"/>
    <w:rsid w:val="00E3249E"/>
    <w:rsid w:val="00E36753"/>
    <w:rsid w:val="00E47C11"/>
    <w:rsid w:val="00E513B8"/>
    <w:rsid w:val="00E52571"/>
    <w:rsid w:val="00E63101"/>
    <w:rsid w:val="00E726B1"/>
    <w:rsid w:val="00E72E0E"/>
    <w:rsid w:val="00E823EC"/>
    <w:rsid w:val="00E877F9"/>
    <w:rsid w:val="00E921B3"/>
    <w:rsid w:val="00EA1374"/>
    <w:rsid w:val="00EA313F"/>
    <w:rsid w:val="00EA3BE9"/>
    <w:rsid w:val="00EA56E4"/>
    <w:rsid w:val="00EB1491"/>
    <w:rsid w:val="00EC1687"/>
    <w:rsid w:val="00EC5FCB"/>
    <w:rsid w:val="00EE7536"/>
    <w:rsid w:val="00F1090C"/>
    <w:rsid w:val="00F1126F"/>
    <w:rsid w:val="00F150B0"/>
    <w:rsid w:val="00F1637B"/>
    <w:rsid w:val="00F16C5A"/>
    <w:rsid w:val="00F21F0F"/>
    <w:rsid w:val="00F4317A"/>
    <w:rsid w:val="00F54383"/>
    <w:rsid w:val="00F556C0"/>
    <w:rsid w:val="00F727BE"/>
    <w:rsid w:val="00F742E1"/>
    <w:rsid w:val="00F7553B"/>
    <w:rsid w:val="00F75C05"/>
    <w:rsid w:val="00F91C57"/>
    <w:rsid w:val="00FA4F3F"/>
    <w:rsid w:val="00FB06E8"/>
    <w:rsid w:val="00FC5EE9"/>
    <w:rsid w:val="00FE371D"/>
    <w:rsid w:val="00FE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CB9"/>
    <w:rPr>
      <w:sz w:val="28"/>
      <w:szCs w:val="28"/>
    </w:rPr>
  </w:style>
  <w:style w:type="paragraph" w:styleId="1">
    <w:name w:val="heading 1"/>
    <w:basedOn w:val="a"/>
    <w:next w:val="a"/>
    <w:qFormat/>
    <w:rsid w:val="002E583A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2E583A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379F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2E583A"/>
    <w:pPr>
      <w:tabs>
        <w:tab w:val="left" w:pos="7371"/>
      </w:tabs>
      <w:jc w:val="center"/>
    </w:pPr>
    <w:rPr>
      <w:b/>
      <w:sz w:val="26"/>
      <w:szCs w:val="20"/>
    </w:rPr>
  </w:style>
  <w:style w:type="paragraph" w:styleId="a5">
    <w:name w:val="Body Text"/>
    <w:basedOn w:val="a"/>
    <w:rsid w:val="002E583A"/>
    <w:rPr>
      <w:szCs w:val="20"/>
    </w:rPr>
  </w:style>
  <w:style w:type="table" w:styleId="a6">
    <w:name w:val="Table Grid"/>
    <w:basedOn w:val="a1"/>
    <w:rsid w:val="00DD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11511A"/>
    <w:rPr>
      <w:b/>
      <w:bCs/>
      <w:color w:val="008000"/>
    </w:rPr>
  </w:style>
  <w:style w:type="character" w:customStyle="1" w:styleId="a8">
    <w:name w:val="Цветовое выделение"/>
    <w:rsid w:val="005E520E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103F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a">
    <w:name w:val="header"/>
    <w:basedOn w:val="a"/>
    <w:link w:val="ab"/>
    <w:rsid w:val="00103F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103FEE"/>
    <w:rPr>
      <w:rFonts w:ascii="Arial" w:hAnsi="Arial" w:cs="Arial"/>
      <w:sz w:val="24"/>
      <w:szCs w:val="24"/>
      <w:lang w:val="ru-RU" w:eastAsia="ru-RU" w:bidi="ar-SA"/>
    </w:rPr>
  </w:style>
  <w:style w:type="character" w:styleId="ac">
    <w:name w:val="page number"/>
    <w:basedOn w:val="a0"/>
    <w:rsid w:val="00103FEE"/>
    <w:rPr>
      <w:rFonts w:cs="Times New Roman"/>
    </w:rPr>
  </w:style>
  <w:style w:type="paragraph" w:styleId="ad">
    <w:name w:val="footer"/>
    <w:basedOn w:val="a"/>
    <w:link w:val="ae"/>
    <w:uiPriority w:val="99"/>
    <w:rsid w:val="003E71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63A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D92A4BE5EB30B50489C1BD06ED7E230D6ABFC5E996AAA8FD3E36A8EE48A085C9576B4C1926FF1F0Be2I" TargetMode="External"/><Relationship Id="rId18" Type="http://schemas.openxmlformats.org/officeDocument/2006/relationships/hyperlink" Target="consultantplus://offline/ref=0CD92A4BE5EB30B50489C1BD06ED7E230D6BBFC7E092AAA8FD3E36A8EE48A085C9576B4F1C02e3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D92A4BE5EB30B50489C1BD06ED7E230D6BBFC7E092AAA8FD3E36A8EE48A085C9576B4F1C02e3I" TargetMode="External"/><Relationship Id="rId17" Type="http://schemas.openxmlformats.org/officeDocument/2006/relationships/hyperlink" Target="consultantplus://offline/ref=0CD92A4BE5EB30B50489C1BD06ED7E230D6BBFC7E092AAA8FD3E36A8EE48A085C9576B4F1C02e3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D92A4BE5EB30B50489C1BD06ED7E230D6ABFC5EC9DAAA8FD3E36A8EE04e8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85EBBFDD8DDBA6540B67E101960086E2B223A3967A67CDF01B459AD411ECE4481CC2F497FF41CC876B79kEY0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D92A4BE5EB30B50489C1BD06ED7E230D6BBEC4EC90AAA8FD3E36A8EE04e8I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0385EBBFDD8DDBA6540B67E101960086E2B223A3977F6CCBF31B459AD411ECE4k4Y8I" TargetMode="External"/><Relationship Id="rId19" Type="http://schemas.openxmlformats.org/officeDocument/2006/relationships/hyperlink" Target="consultantplus://offline/ref=D20BA0998119C22ADDE5D3DD3066327FA4A81D4EA6209D27B13794B542F7EFADD37C51BE9D77B2A4F5M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85EBBFDD8DDBA6540B79EC17FA5A88E5B075AF99746F9AA9441EC783k1Y8I" TargetMode="External"/><Relationship Id="rId14" Type="http://schemas.openxmlformats.org/officeDocument/2006/relationships/hyperlink" Target="consultantplus://offline/ref=0CD92A4BE5EB30B50489C1BD06ED7E230D6BBFC1EA9DAAA8FD3E36A8EE48A085C9576B4C1926FD190Be5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D0583-E917-42B2-9656-ACE2BB6F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/>
      <vt:lpstr/>
    </vt:vector>
  </TitlesOfParts>
  <Company>Grizli777</Company>
  <LinksUpToDate>false</LinksUpToDate>
  <CharactersWithSpaces>7596</CharactersWithSpaces>
  <SharedDoc>false</SharedDoc>
  <HLinks>
    <vt:vector size="234" baseType="variant">
      <vt:variant>
        <vt:i4>2032659</vt:i4>
      </vt:variant>
      <vt:variant>
        <vt:i4>113</vt:i4>
      </vt:variant>
      <vt:variant>
        <vt:i4>0</vt:i4>
      </vt:variant>
      <vt:variant>
        <vt:i4>5</vt:i4>
      </vt:variant>
      <vt:variant>
        <vt:lpwstr>../../../P-2D/Local Settings/Temporary Internet Files/Content.IE5/4DWNUZUT/Справки.rtf</vt:lpwstr>
      </vt:variant>
      <vt:variant>
        <vt:lpwstr>sub_7000#sub_7000</vt:lpwstr>
      </vt:variant>
      <vt:variant>
        <vt:i4>2032659</vt:i4>
      </vt:variant>
      <vt:variant>
        <vt:i4>110</vt:i4>
      </vt:variant>
      <vt:variant>
        <vt:i4>0</vt:i4>
      </vt:variant>
      <vt:variant>
        <vt:i4>5</vt:i4>
      </vt:variant>
      <vt:variant>
        <vt:lpwstr>../../../P-2D/Local Settings/Temporary Internet Files/Content.IE5/4DWNUZUT/Справки.rtf</vt:lpwstr>
      </vt:variant>
      <vt:variant>
        <vt:lpwstr>sub_7000#sub_7000</vt:lpwstr>
      </vt:variant>
      <vt:variant>
        <vt:i4>2032659</vt:i4>
      </vt:variant>
      <vt:variant>
        <vt:i4>107</vt:i4>
      </vt:variant>
      <vt:variant>
        <vt:i4>0</vt:i4>
      </vt:variant>
      <vt:variant>
        <vt:i4>5</vt:i4>
      </vt:variant>
      <vt:variant>
        <vt:lpwstr>../../../P-2D/Local Settings/Temporary Internet Files/Content.IE5/4DWNUZUT/Справки.rtf</vt:lpwstr>
      </vt:variant>
      <vt:variant>
        <vt:lpwstr>sub_7000#sub_7000</vt:lpwstr>
      </vt:variant>
      <vt:variant>
        <vt:i4>1508370</vt:i4>
      </vt:variant>
      <vt:variant>
        <vt:i4>104</vt:i4>
      </vt:variant>
      <vt:variant>
        <vt:i4>0</vt:i4>
      </vt:variant>
      <vt:variant>
        <vt:i4>5</vt:i4>
      </vt:variant>
      <vt:variant>
        <vt:lpwstr>../../../P-2D/Local Settings/Temporary Internet Files/Content.IE5/4DWNUZUT/Справки.rtf</vt:lpwstr>
      </vt:variant>
      <vt:variant>
        <vt:lpwstr>sub_7019#sub_7019</vt:lpwstr>
      </vt:variant>
      <vt:variant>
        <vt:i4>1508370</vt:i4>
      </vt:variant>
      <vt:variant>
        <vt:i4>101</vt:i4>
      </vt:variant>
      <vt:variant>
        <vt:i4>0</vt:i4>
      </vt:variant>
      <vt:variant>
        <vt:i4>5</vt:i4>
      </vt:variant>
      <vt:variant>
        <vt:lpwstr>../../../P-2D/Local Settings/Temporary Internet Files/Content.IE5/4DWNUZUT/Справки.rtf</vt:lpwstr>
      </vt:variant>
      <vt:variant>
        <vt:lpwstr>sub_7019#sub_7019</vt:lpwstr>
      </vt:variant>
      <vt:variant>
        <vt:i4>1442834</vt:i4>
      </vt:variant>
      <vt:variant>
        <vt:i4>98</vt:i4>
      </vt:variant>
      <vt:variant>
        <vt:i4>0</vt:i4>
      </vt:variant>
      <vt:variant>
        <vt:i4>5</vt:i4>
      </vt:variant>
      <vt:variant>
        <vt:lpwstr>../../../P-2D/Local Settings/Temporary Internet Files/Content.IE5/4DWNUZUT/Справки.rtf</vt:lpwstr>
      </vt:variant>
      <vt:variant>
        <vt:lpwstr>sub_7018#sub_7018</vt:lpwstr>
      </vt:variant>
      <vt:variant>
        <vt:i4>2752528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6815806</vt:i4>
      </vt:variant>
      <vt:variant>
        <vt:i4>93</vt:i4>
      </vt:variant>
      <vt:variant>
        <vt:i4>0</vt:i4>
      </vt:variant>
      <vt:variant>
        <vt:i4>5</vt:i4>
      </vt:variant>
      <vt:variant>
        <vt:lpwstr>garantf1://16209999.0/</vt:lpwstr>
      </vt:variant>
      <vt:variant>
        <vt:lpwstr/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2883601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sub_1214</vt:lpwstr>
      </vt:variant>
      <vt:variant>
        <vt:i4>1572896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7012415</vt:i4>
      </vt:variant>
      <vt:variant>
        <vt:i4>78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2883601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sub_1214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  <vt:variant>
        <vt:i4>2949137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sub_1215</vt:lpwstr>
      </vt:variant>
      <vt:variant>
        <vt:i4>1572896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sub_127</vt:lpwstr>
      </vt:variant>
      <vt:variant>
        <vt:i4>1572896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1572896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sub_128</vt:lpwstr>
      </vt:variant>
      <vt:variant>
        <vt:i4>2621457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sub_1210</vt:lpwstr>
      </vt:variant>
      <vt:variant>
        <vt:i4>1572896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sub_127</vt:lpwstr>
      </vt:variant>
      <vt:variant>
        <vt:i4>1572896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2621457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sub_1210</vt:lpwstr>
      </vt:variant>
      <vt:variant>
        <vt:i4>1572896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sub_129</vt:lpwstr>
      </vt:variant>
      <vt:variant>
        <vt:i4>1572896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sub_127</vt:lpwstr>
      </vt:variant>
      <vt:variant>
        <vt:i4>2097174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sub_1268</vt:lpwstr>
      </vt:variant>
      <vt:variant>
        <vt:i4>3080214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sub_1267</vt:lpwstr>
      </vt:variant>
      <vt:variant>
        <vt:i4>2621457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sub_1210</vt:lpwstr>
      </vt:variant>
      <vt:variant>
        <vt:i4>1572896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sub_129</vt:lpwstr>
      </vt:variant>
      <vt:variant>
        <vt:i4>1572896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sub_127</vt:lpwstr>
      </vt:variant>
      <vt:variant>
        <vt:i4>1572896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1572896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sub_129</vt:lpwstr>
      </vt:variant>
      <vt:variant>
        <vt:i4>1572896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sub_127</vt:lpwstr>
      </vt:variant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1572896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garantf1://12025146.0/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Алексевна</dc:creator>
  <cp:lastModifiedBy>Admin</cp:lastModifiedBy>
  <cp:revision>34</cp:revision>
  <cp:lastPrinted>2017-03-21T13:25:00Z</cp:lastPrinted>
  <dcterms:created xsi:type="dcterms:W3CDTF">2017-03-14T11:11:00Z</dcterms:created>
  <dcterms:modified xsi:type="dcterms:W3CDTF">2017-04-03T07:58:00Z</dcterms:modified>
</cp:coreProperties>
</file>