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2C" w:rsidRPr="004018E1" w:rsidRDefault="00F70C2C" w:rsidP="00F70C2C">
      <w:pPr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70C2C" w:rsidRPr="004018E1" w:rsidRDefault="00F70C2C" w:rsidP="00F70C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</w:t>
      </w:r>
      <w:r w:rsidRPr="004018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409575" cy="476250"/>
            <wp:effectExtent l="19050" t="0" r="9525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C2C" w:rsidRPr="004018E1" w:rsidRDefault="00F70C2C" w:rsidP="00F70C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C2C" w:rsidRPr="004018E1" w:rsidRDefault="00F70C2C" w:rsidP="00F70C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401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РОССИЙСКАЯ ФЕДЕРАЦИЯ</w:t>
      </w:r>
    </w:p>
    <w:p w:rsidR="00F70C2C" w:rsidRPr="004018E1" w:rsidRDefault="00F70C2C" w:rsidP="00F70C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F70C2C" w:rsidRPr="004018E1" w:rsidRDefault="00F70C2C" w:rsidP="00F70C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401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СОБРАНИЕ  ДЕПУТАТОВ МОЛОКОВСКОГО РАЙОНА</w:t>
      </w:r>
    </w:p>
    <w:p w:rsidR="00F70C2C" w:rsidRPr="004018E1" w:rsidRDefault="00F70C2C" w:rsidP="00F70C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01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ТВЕРСКОЙ ОБЛАСТИ</w:t>
      </w:r>
    </w:p>
    <w:p w:rsidR="00F70C2C" w:rsidRPr="004018E1" w:rsidRDefault="00F70C2C" w:rsidP="00F70C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F70C2C" w:rsidRPr="004018E1" w:rsidRDefault="00F70C2C" w:rsidP="00F70C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018E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F70C2C" w:rsidRPr="004018E1" w:rsidRDefault="00F70C2C" w:rsidP="00F70C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F70C2C" w:rsidRPr="004018E1" w:rsidRDefault="00F70C2C" w:rsidP="00F70C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3204"/>
        <w:gridCol w:w="3166"/>
      </w:tblGrid>
      <w:tr w:rsidR="00F70C2C" w:rsidRPr="004018E1" w:rsidTr="003E4F2F">
        <w:trPr>
          <w:trHeight w:val="523"/>
        </w:trPr>
        <w:tc>
          <w:tcPr>
            <w:tcW w:w="3284" w:type="dxa"/>
          </w:tcPr>
          <w:p w:rsidR="00F70C2C" w:rsidRPr="004018E1" w:rsidRDefault="00F70C2C" w:rsidP="004A3BAF">
            <w:pPr>
              <w:jc w:val="both"/>
              <w:rPr>
                <w:sz w:val="28"/>
                <w:szCs w:val="28"/>
              </w:rPr>
            </w:pPr>
            <w:r w:rsidRPr="004018E1">
              <w:rPr>
                <w:b/>
                <w:bCs/>
                <w:spacing w:val="-5"/>
                <w:sz w:val="28"/>
                <w:szCs w:val="28"/>
              </w:rPr>
              <w:t xml:space="preserve">от </w:t>
            </w:r>
            <w:r w:rsidR="004A3BAF" w:rsidRPr="004018E1">
              <w:rPr>
                <w:b/>
                <w:bCs/>
                <w:spacing w:val="-5"/>
                <w:sz w:val="28"/>
                <w:szCs w:val="28"/>
              </w:rPr>
              <w:t>08</w:t>
            </w:r>
            <w:r w:rsidRPr="004018E1">
              <w:rPr>
                <w:b/>
                <w:bCs/>
                <w:spacing w:val="-5"/>
                <w:sz w:val="28"/>
                <w:szCs w:val="28"/>
              </w:rPr>
              <w:t>.1</w:t>
            </w:r>
            <w:r w:rsidR="004A3BAF" w:rsidRPr="004018E1">
              <w:rPr>
                <w:b/>
                <w:bCs/>
                <w:spacing w:val="-5"/>
                <w:sz w:val="28"/>
                <w:szCs w:val="28"/>
              </w:rPr>
              <w:t>1</w:t>
            </w:r>
            <w:r w:rsidRPr="004018E1">
              <w:rPr>
                <w:b/>
                <w:bCs/>
                <w:spacing w:val="-5"/>
                <w:sz w:val="28"/>
                <w:szCs w:val="28"/>
              </w:rPr>
              <w:t>.2016</w:t>
            </w:r>
          </w:p>
        </w:tc>
        <w:tc>
          <w:tcPr>
            <w:tcW w:w="3285" w:type="dxa"/>
          </w:tcPr>
          <w:p w:rsidR="00F70C2C" w:rsidRPr="004018E1" w:rsidRDefault="00F70C2C" w:rsidP="00F70C2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0C2C" w:rsidRPr="004018E1" w:rsidRDefault="00F70C2C" w:rsidP="004A3BAF">
            <w:pPr>
              <w:ind w:firstLine="709"/>
              <w:jc w:val="right"/>
              <w:rPr>
                <w:sz w:val="28"/>
                <w:szCs w:val="28"/>
              </w:rPr>
            </w:pPr>
            <w:r w:rsidRPr="004018E1">
              <w:rPr>
                <w:b/>
                <w:bCs/>
                <w:spacing w:val="-5"/>
                <w:sz w:val="28"/>
                <w:szCs w:val="28"/>
              </w:rPr>
              <w:t xml:space="preserve">№ </w:t>
            </w:r>
            <w:r w:rsidR="004A3BAF" w:rsidRPr="004018E1">
              <w:rPr>
                <w:b/>
                <w:bCs/>
                <w:spacing w:val="-5"/>
                <w:sz w:val="28"/>
                <w:szCs w:val="28"/>
              </w:rPr>
              <w:t>139</w:t>
            </w:r>
          </w:p>
        </w:tc>
      </w:tr>
      <w:tr w:rsidR="00F70C2C" w:rsidRPr="004018E1" w:rsidTr="003E4F2F">
        <w:tc>
          <w:tcPr>
            <w:tcW w:w="3284" w:type="dxa"/>
          </w:tcPr>
          <w:p w:rsidR="00F70C2C" w:rsidRPr="004018E1" w:rsidRDefault="00F70C2C" w:rsidP="00F70C2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70C2C" w:rsidRPr="004018E1" w:rsidRDefault="00F70C2C" w:rsidP="00F70C2C">
            <w:pPr>
              <w:ind w:firstLine="709"/>
              <w:jc w:val="center"/>
              <w:rPr>
                <w:sz w:val="28"/>
                <w:szCs w:val="28"/>
              </w:rPr>
            </w:pPr>
            <w:r w:rsidRPr="004018E1">
              <w:rPr>
                <w:b/>
                <w:bCs/>
                <w:spacing w:val="-5"/>
                <w:sz w:val="28"/>
                <w:szCs w:val="28"/>
              </w:rPr>
              <w:t xml:space="preserve">п. Молоково                                        </w:t>
            </w:r>
          </w:p>
        </w:tc>
        <w:tc>
          <w:tcPr>
            <w:tcW w:w="3285" w:type="dxa"/>
          </w:tcPr>
          <w:p w:rsidR="00F70C2C" w:rsidRPr="004018E1" w:rsidRDefault="00F70C2C" w:rsidP="00F70C2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F70C2C" w:rsidRPr="004018E1" w:rsidRDefault="00F70C2C" w:rsidP="00F70C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2C" w:rsidRPr="004018E1" w:rsidRDefault="00F70C2C" w:rsidP="00F70C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4523A3" w:rsidRPr="0040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отчисления</w:t>
      </w:r>
      <w:r w:rsidRPr="0040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прибыли муниципальных унитарных предприятий Молоковского района Тверской области, подлежащих перечислению в бюджет Молоковского района</w:t>
      </w:r>
    </w:p>
    <w:p w:rsidR="00F70C2C" w:rsidRPr="004018E1" w:rsidRDefault="00F70C2C" w:rsidP="00F70C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FC2" w:rsidRPr="004018E1" w:rsidRDefault="00326FC2" w:rsidP="0032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018E1">
          <w:rPr>
            <w:rFonts w:ascii="Times New Roman" w:hAnsi="Times New Roman" w:cs="Times New Roman"/>
            <w:sz w:val="28"/>
            <w:szCs w:val="28"/>
          </w:rPr>
          <w:t>ст</w:t>
        </w:r>
        <w:r w:rsidR="008D1334" w:rsidRPr="004018E1">
          <w:rPr>
            <w:rFonts w:ascii="Times New Roman" w:hAnsi="Times New Roman" w:cs="Times New Roman"/>
            <w:sz w:val="28"/>
            <w:szCs w:val="28"/>
          </w:rPr>
          <w:t>атьями</w:t>
        </w:r>
        <w:r w:rsidRPr="004018E1">
          <w:rPr>
            <w:rFonts w:ascii="Times New Roman" w:hAnsi="Times New Roman" w:cs="Times New Roman"/>
            <w:sz w:val="28"/>
            <w:szCs w:val="28"/>
          </w:rPr>
          <w:t xml:space="preserve"> 42</w:t>
        </w:r>
      </w:hyperlink>
      <w:r w:rsidRPr="004018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018E1">
          <w:rPr>
            <w:rFonts w:ascii="Times New Roman" w:hAnsi="Times New Roman" w:cs="Times New Roman"/>
            <w:sz w:val="28"/>
            <w:szCs w:val="28"/>
          </w:rPr>
          <w:t>62</w:t>
        </w:r>
      </w:hyperlink>
      <w:r w:rsidRPr="004018E1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hyperlink r:id="rId9" w:history="1">
        <w:r w:rsidRPr="004018E1">
          <w:rPr>
            <w:rFonts w:ascii="Times New Roman" w:hAnsi="Times New Roman" w:cs="Times New Roman"/>
            <w:sz w:val="28"/>
            <w:szCs w:val="28"/>
          </w:rPr>
          <w:t>статьей 295</w:t>
        </w:r>
      </w:hyperlink>
      <w:r w:rsidRPr="004018E1">
        <w:rPr>
          <w:rFonts w:ascii="Times New Roman" w:hAnsi="Times New Roman" w:cs="Times New Roman"/>
          <w:sz w:val="28"/>
          <w:szCs w:val="28"/>
        </w:rPr>
        <w:t xml:space="preserve"> Гражданского кодекса РФ, </w:t>
      </w:r>
      <w:hyperlink r:id="rId10" w:history="1">
        <w:r w:rsidRPr="004018E1">
          <w:rPr>
            <w:rFonts w:ascii="Times New Roman" w:hAnsi="Times New Roman" w:cs="Times New Roman"/>
            <w:sz w:val="28"/>
            <w:szCs w:val="28"/>
          </w:rPr>
          <w:t>ст</w:t>
        </w:r>
        <w:r w:rsidR="008D1334" w:rsidRPr="004018E1">
          <w:rPr>
            <w:rFonts w:ascii="Times New Roman" w:hAnsi="Times New Roman" w:cs="Times New Roman"/>
            <w:sz w:val="28"/>
            <w:szCs w:val="28"/>
          </w:rPr>
          <w:t>атьёй</w:t>
        </w:r>
        <w:r w:rsidRPr="004018E1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Pr="004018E1">
        <w:rPr>
          <w:rFonts w:ascii="Times New Roman" w:hAnsi="Times New Roman" w:cs="Times New Roman"/>
          <w:sz w:val="28"/>
          <w:szCs w:val="28"/>
        </w:rPr>
        <w:t xml:space="preserve"> Федерального закона от 14</w:t>
      </w:r>
      <w:r w:rsidR="00A1456D" w:rsidRPr="004018E1">
        <w:rPr>
          <w:rFonts w:ascii="Times New Roman" w:hAnsi="Times New Roman" w:cs="Times New Roman"/>
          <w:sz w:val="28"/>
          <w:szCs w:val="28"/>
        </w:rPr>
        <w:t>.11.</w:t>
      </w:r>
      <w:r w:rsidRPr="004018E1">
        <w:rPr>
          <w:rFonts w:ascii="Times New Roman" w:hAnsi="Times New Roman" w:cs="Times New Roman"/>
          <w:sz w:val="28"/>
          <w:szCs w:val="28"/>
        </w:rPr>
        <w:t xml:space="preserve">2002 года N 161-ФЗ "О государственных и муниципальных унитарных предприятиях", Федеральным </w:t>
      </w:r>
      <w:hyperlink r:id="rId11" w:history="1">
        <w:r w:rsidRPr="004018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18E1">
        <w:rPr>
          <w:rFonts w:ascii="Times New Roman" w:hAnsi="Times New Roman" w:cs="Times New Roman"/>
          <w:sz w:val="28"/>
          <w:szCs w:val="28"/>
        </w:rPr>
        <w:t xml:space="preserve"> от 06.12.2011</w:t>
      </w:r>
      <w:r w:rsidR="00A1456D" w:rsidRPr="004018E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18E1">
        <w:rPr>
          <w:rFonts w:ascii="Times New Roman" w:hAnsi="Times New Roman" w:cs="Times New Roman"/>
          <w:sz w:val="28"/>
          <w:szCs w:val="28"/>
        </w:rPr>
        <w:t xml:space="preserve"> N 402-ФЗ "О бухгалтерском учете", </w:t>
      </w:r>
      <w:hyperlink r:id="rId12" w:history="1">
        <w:r w:rsidRPr="004018E1">
          <w:rPr>
            <w:rFonts w:ascii="Times New Roman" w:hAnsi="Times New Roman" w:cs="Times New Roman"/>
            <w:sz w:val="28"/>
            <w:szCs w:val="28"/>
          </w:rPr>
          <w:t>статьей 55</w:t>
        </w:r>
      </w:hyperlink>
      <w:r w:rsidRPr="004018E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A1456D" w:rsidRPr="004018E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18E1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РФ" Собрание депутатов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 решило:</w:t>
      </w:r>
    </w:p>
    <w:p w:rsidR="00326FC2" w:rsidRPr="004018E1" w:rsidRDefault="00326FC2" w:rsidP="0032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4018E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018E1">
        <w:rPr>
          <w:rFonts w:ascii="Times New Roman" w:hAnsi="Times New Roman" w:cs="Times New Roman"/>
          <w:sz w:val="28"/>
          <w:szCs w:val="28"/>
        </w:rPr>
        <w:t xml:space="preserve"> </w:t>
      </w:r>
      <w:r w:rsidR="00A1456D" w:rsidRPr="004018E1">
        <w:rPr>
          <w:rFonts w:ascii="Times New Roman" w:hAnsi="Times New Roman" w:cs="Times New Roman"/>
          <w:sz w:val="28"/>
          <w:szCs w:val="28"/>
        </w:rPr>
        <w:t>отчисления</w:t>
      </w:r>
      <w:r w:rsidRPr="004018E1">
        <w:rPr>
          <w:rFonts w:ascii="Times New Roman" w:hAnsi="Times New Roman" w:cs="Times New Roman"/>
          <w:sz w:val="28"/>
          <w:szCs w:val="28"/>
        </w:rPr>
        <w:t xml:space="preserve"> части прибыли муниципальных унитарных предприятий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 Тверской области, подлежащей перечислению в районный бюджет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6F3AB9" w:rsidRPr="004018E1" w:rsidRDefault="00903A19" w:rsidP="00F70C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0C2C" w:rsidRPr="004018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6F3AB9" w:rsidRPr="004018E1" w:rsidRDefault="00416622" w:rsidP="006F3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3</w:t>
      </w:r>
      <w:r w:rsidR="006F3AB9" w:rsidRPr="004018E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по бюджету, </w:t>
      </w:r>
      <w:r w:rsidR="00C54529" w:rsidRPr="004018E1">
        <w:rPr>
          <w:rFonts w:ascii="Times New Roman" w:hAnsi="Times New Roman" w:cs="Times New Roman"/>
          <w:sz w:val="28"/>
          <w:szCs w:val="28"/>
        </w:rPr>
        <w:t>налоговой политике и</w:t>
      </w:r>
      <w:r w:rsidR="006F3AB9" w:rsidRPr="004018E1">
        <w:rPr>
          <w:rFonts w:ascii="Times New Roman" w:hAnsi="Times New Roman" w:cs="Times New Roman"/>
          <w:sz w:val="28"/>
          <w:szCs w:val="28"/>
        </w:rPr>
        <w:t xml:space="preserve"> </w:t>
      </w:r>
      <w:r w:rsidR="00C54529" w:rsidRPr="004018E1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4018E1">
        <w:rPr>
          <w:rFonts w:ascii="Times New Roman" w:hAnsi="Times New Roman" w:cs="Times New Roman"/>
          <w:sz w:val="28"/>
          <w:szCs w:val="28"/>
        </w:rPr>
        <w:t>вопросам (Бурка В.Д</w:t>
      </w:r>
      <w:r w:rsidR="006F3AB9" w:rsidRPr="004018E1">
        <w:rPr>
          <w:rFonts w:ascii="Times New Roman" w:hAnsi="Times New Roman" w:cs="Times New Roman"/>
          <w:sz w:val="28"/>
          <w:szCs w:val="28"/>
        </w:rPr>
        <w:t>.).</w:t>
      </w:r>
    </w:p>
    <w:p w:rsidR="00F70C2C" w:rsidRPr="004018E1" w:rsidRDefault="00F70C2C" w:rsidP="00F70C2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0C2C" w:rsidRPr="004018E1" w:rsidRDefault="00F70C2C" w:rsidP="00F7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2C" w:rsidRPr="004018E1" w:rsidRDefault="00F70C2C" w:rsidP="00F7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2C" w:rsidRPr="004018E1" w:rsidRDefault="00F70C2C" w:rsidP="00F70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C2C" w:rsidRPr="004018E1" w:rsidRDefault="00F70C2C" w:rsidP="00F70C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Молоковского района                                                     А.П. Ефименко</w:t>
      </w:r>
    </w:p>
    <w:p w:rsidR="00F70C2C" w:rsidRPr="004018E1" w:rsidRDefault="00F70C2C" w:rsidP="00F70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CF7" w:rsidRDefault="00420CF7" w:rsidP="004018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8E1" w:rsidRPr="004018E1" w:rsidRDefault="004018E1" w:rsidP="004018E1">
      <w:pPr>
        <w:pStyle w:val="ConsPlusNormal"/>
        <w:jc w:val="both"/>
        <w:rPr>
          <w:sz w:val="28"/>
          <w:szCs w:val="28"/>
        </w:rPr>
      </w:pPr>
    </w:p>
    <w:p w:rsidR="00420CF7" w:rsidRPr="004018E1" w:rsidRDefault="00420C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0CF7" w:rsidRPr="004018E1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20CF7" w:rsidRPr="004018E1" w:rsidRDefault="00312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Молоковского</w:t>
      </w:r>
      <w:r w:rsidR="00420CF7" w:rsidRPr="004018E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20CF7" w:rsidRPr="004018E1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 xml:space="preserve">от </w:t>
      </w:r>
      <w:r w:rsidR="00903A19" w:rsidRPr="004018E1">
        <w:rPr>
          <w:rFonts w:ascii="Times New Roman" w:hAnsi="Times New Roman" w:cs="Times New Roman"/>
          <w:sz w:val="24"/>
          <w:szCs w:val="24"/>
        </w:rPr>
        <w:t>00</w:t>
      </w:r>
      <w:r w:rsidRPr="004018E1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903A19" w:rsidRPr="004018E1">
        <w:rPr>
          <w:rFonts w:ascii="Times New Roman" w:hAnsi="Times New Roman" w:cs="Times New Roman"/>
          <w:sz w:val="24"/>
          <w:szCs w:val="24"/>
        </w:rPr>
        <w:t>6</w:t>
      </w:r>
      <w:r w:rsidRPr="004018E1">
        <w:rPr>
          <w:rFonts w:ascii="Times New Roman" w:hAnsi="Times New Roman" w:cs="Times New Roman"/>
          <w:sz w:val="24"/>
          <w:szCs w:val="24"/>
        </w:rPr>
        <w:t xml:space="preserve"> г. N </w:t>
      </w:r>
      <w:r w:rsidR="00903A19" w:rsidRPr="004018E1">
        <w:rPr>
          <w:rFonts w:ascii="Times New Roman" w:hAnsi="Times New Roman" w:cs="Times New Roman"/>
          <w:sz w:val="24"/>
          <w:szCs w:val="24"/>
        </w:rPr>
        <w:t>00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4018E1">
        <w:rPr>
          <w:rFonts w:ascii="Times New Roman" w:hAnsi="Times New Roman" w:cs="Times New Roman"/>
          <w:sz w:val="28"/>
          <w:szCs w:val="28"/>
        </w:rPr>
        <w:t>ПОРЯДОК</w:t>
      </w:r>
    </w:p>
    <w:p w:rsidR="00420CF7" w:rsidRPr="004018E1" w:rsidRDefault="00A14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отчисления</w:t>
      </w:r>
      <w:r w:rsidR="00420CF7" w:rsidRPr="004018E1">
        <w:rPr>
          <w:rFonts w:ascii="Times New Roman" w:hAnsi="Times New Roman" w:cs="Times New Roman"/>
          <w:sz w:val="28"/>
          <w:szCs w:val="28"/>
        </w:rPr>
        <w:t xml:space="preserve"> части прибыли муниципальных унитарных</w:t>
      </w:r>
    </w:p>
    <w:p w:rsidR="00420CF7" w:rsidRPr="004018E1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 Тверской области, подлежащей</w:t>
      </w:r>
    </w:p>
    <w:p w:rsidR="00420CF7" w:rsidRPr="004018E1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перечислению в районный бюджет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определения части прибыли муниципальных унитарных предприятий, подлежащей перечислению в районный бюджет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 (далее - Порядок), разработан в целях повышения эффективности использования муниципального имущества, закрепленного на праве хозяйственного ведения муниципальным образованием "</w:t>
      </w:r>
      <w:r w:rsidR="00903A19" w:rsidRPr="004018E1">
        <w:rPr>
          <w:rFonts w:ascii="Times New Roman" w:hAnsi="Times New Roman" w:cs="Times New Roman"/>
          <w:sz w:val="28"/>
          <w:szCs w:val="28"/>
        </w:rPr>
        <w:t xml:space="preserve">Молоковский </w:t>
      </w:r>
      <w:r w:rsidRPr="004018E1">
        <w:rPr>
          <w:rFonts w:ascii="Times New Roman" w:hAnsi="Times New Roman" w:cs="Times New Roman"/>
          <w:sz w:val="28"/>
          <w:szCs w:val="28"/>
        </w:rPr>
        <w:t>район", и реализации права на получение части прибыли от использования своего имущества.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1.2. Порядок определяет размеры и сроки перечисления муниципальными унитарными предприятиями (далее - МУП) части прибыли, остающейся в их распоряжении после уплаты налогов и иных обязательных платежей (далее - части прибыли).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1.3. Плательщиками части прибыли признаются МУП, имеющие в хозяйственном ведении муниципальное имущество, закрепленное за ними в установленном порядке, и получившие по итогам отчетного финансового года чистую прибыль.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2. Порядок исчисления и сроки уплаты отчислений в районный</w:t>
      </w:r>
    </w:p>
    <w:p w:rsidR="00420CF7" w:rsidRPr="004018E1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 части прибыли МУП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2.1. Норматив отчислений части прибыли от использования муниципального имущества устанавливается в виде процента от объема чистой прибыли в размере 10%.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2.2. Часть прибыли, подлежащая уплате в районный бюджет, исчисляется МУП по итогам финансово-хозяйственной деятельности очередного отчетного года на основании данных бухгалтерской отчетности.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2.3. Муниципальные унитарные предприятия в срок до 1 апреля года, следующего за отчетным, представляют в комитет по управлению имуществом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hyperlink w:anchor="P67" w:history="1">
        <w:r w:rsidRPr="004018E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4018E1">
        <w:rPr>
          <w:rFonts w:ascii="Times New Roman" w:hAnsi="Times New Roman" w:cs="Times New Roman"/>
          <w:sz w:val="28"/>
          <w:szCs w:val="28"/>
        </w:rPr>
        <w:t xml:space="preserve"> по исчислению суммы, подлежащей отчислению части прибыли в районный бюджет, по форме, утверж</w:t>
      </w:r>
      <w:r w:rsidR="00575B9E" w:rsidRPr="004018E1">
        <w:rPr>
          <w:rFonts w:ascii="Times New Roman" w:hAnsi="Times New Roman" w:cs="Times New Roman"/>
          <w:sz w:val="28"/>
          <w:szCs w:val="28"/>
        </w:rPr>
        <w:t>денной настоящим Порядком (приложение</w:t>
      </w:r>
      <w:r w:rsidRPr="004018E1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4018E1">
        <w:rPr>
          <w:rFonts w:ascii="Times New Roman" w:hAnsi="Times New Roman" w:cs="Times New Roman"/>
          <w:sz w:val="28"/>
          <w:szCs w:val="28"/>
        </w:rPr>
        <w:t>2.4. Перечисления части прибыли МУП осуществляют самостоятельно равными долями в три срока: 15 апреля, 15 июля и 15 октября, следующие за отчетным годом.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3. Ответственность плательщиков и контроль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3.1. Руководитель предприятия несет персональную ответственность за достоверность данных о результатах финансово-хозяйственной деятельности МУП, правильность исчисления и своевременность уплаты части прибыли, предоставление отчетности.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3.2. Учет, контроль за правильностью исчисления и своевременностью уплаты в районный бюджет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 части прибыли осуществляет комитет по управлению имуществом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 Тверской области.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4018E1">
        <w:rPr>
          <w:rFonts w:ascii="Times New Roman" w:hAnsi="Times New Roman" w:cs="Times New Roman"/>
          <w:sz w:val="28"/>
          <w:szCs w:val="28"/>
        </w:rPr>
        <w:t xml:space="preserve">3.3. За нарушение сроков внесения в районный бюджет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 части прибыли, установленных </w:t>
      </w:r>
      <w:hyperlink w:anchor="P48" w:history="1">
        <w:r w:rsidRPr="004018E1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4018E1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санкции в виде пени. Пеня начисляется по ставке, равной 1/300 </w:t>
      </w:r>
      <w:hyperlink r:id="rId13" w:history="1">
        <w:r w:rsidRPr="004018E1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4018E1">
        <w:rPr>
          <w:rFonts w:ascii="Times New Roman" w:hAnsi="Times New Roman" w:cs="Times New Roman"/>
          <w:sz w:val="28"/>
          <w:szCs w:val="28"/>
        </w:rPr>
        <w:t xml:space="preserve"> рефинансирования Центрального банка РФ, действующей на день начисления пени, от суммы невнесенного платежа за каждый день просрочки </w:t>
      </w:r>
      <w:bookmarkEnd w:id="2"/>
      <w:r w:rsidRPr="004018E1">
        <w:rPr>
          <w:rFonts w:ascii="Times New Roman" w:hAnsi="Times New Roman" w:cs="Times New Roman"/>
          <w:sz w:val="28"/>
          <w:szCs w:val="28"/>
        </w:rPr>
        <w:t>начиная со дня, следующего за установленным сроком внесения платежа, по день фактической уплаты включительно.</w:t>
      </w:r>
    </w:p>
    <w:p w:rsidR="00420CF7" w:rsidRPr="004018E1" w:rsidRDefault="00420CF7">
      <w:pPr>
        <w:pStyle w:val="ConsPlusNormal"/>
        <w:ind w:firstLine="540"/>
        <w:jc w:val="both"/>
        <w:rPr>
          <w:sz w:val="28"/>
          <w:szCs w:val="28"/>
        </w:rPr>
      </w:pPr>
    </w:p>
    <w:p w:rsidR="00420CF7" w:rsidRPr="004018E1" w:rsidRDefault="00420CF7">
      <w:pPr>
        <w:pStyle w:val="ConsPlusNormal"/>
        <w:ind w:firstLine="540"/>
        <w:jc w:val="both"/>
        <w:rPr>
          <w:sz w:val="28"/>
          <w:szCs w:val="28"/>
        </w:rPr>
      </w:pPr>
    </w:p>
    <w:p w:rsidR="00420CF7" w:rsidRPr="004018E1" w:rsidRDefault="00420CF7">
      <w:pPr>
        <w:pStyle w:val="ConsPlusNormal"/>
        <w:ind w:firstLine="540"/>
        <w:jc w:val="both"/>
        <w:rPr>
          <w:sz w:val="28"/>
          <w:szCs w:val="28"/>
        </w:rPr>
      </w:pPr>
    </w:p>
    <w:p w:rsidR="00420CF7" w:rsidRPr="004018E1" w:rsidRDefault="00420CF7">
      <w:pPr>
        <w:pStyle w:val="ConsPlusNormal"/>
        <w:ind w:firstLine="540"/>
        <w:jc w:val="both"/>
        <w:rPr>
          <w:sz w:val="28"/>
          <w:szCs w:val="28"/>
        </w:rPr>
      </w:pPr>
    </w:p>
    <w:p w:rsidR="00420CF7" w:rsidRPr="004018E1" w:rsidRDefault="00420CF7">
      <w:pPr>
        <w:pStyle w:val="ConsPlusNormal"/>
        <w:ind w:firstLine="540"/>
        <w:jc w:val="both"/>
        <w:rPr>
          <w:sz w:val="28"/>
          <w:szCs w:val="28"/>
        </w:rPr>
      </w:pPr>
    </w:p>
    <w:p w:rsidR="00420CF7" w:rsidRPr="004018E1" w:rsidRDefault="00420CF7">
      <w:pPr>
        <w:rPr>
          <w:sz w:val="28"/>
          <w:szCs w:val="28"/>
        </w:rPr>
        <w:sectPr w:rsidR="00420CF7" w:rsidRPr="004018E1" w:rsidSect="00DA1529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CF7" w:rsidRPr="004018E1" w:rsidRDefault="00420C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0CF7" w:rsidRPr="004018E1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к Порядку определения части прибыли</w:t>
      </w:r>
    </w:p>
    <w:p w:rsidR="00420CF7" w:rsidRPr="004018E1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420CF7" w:rsidRPr="004018E1" w:rsidRDefault="00312D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Молоковского</w:t>
      </w:r>
      <w:r w:rsidR="00420CF7" w:rsidRPr="004018E1">
        <w:rPr>
          <w:rFonts w:ascii="Times New Roman" w:hAnsi="Times New Roman" w:cs="Times New Roman"/>
          <w:sz w:val="24"/>
          <w:szCs w:val="24"/>
        </w:rPr>
        <w:t xml:space="preserve"> района Тверской области,</w:t>
      </w:r>
    </w:p>
    <w:p w:rsidR="00420CF7" w:rsidRPr="004018E1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>подлежащей перечислению в районный</w:t>
      </w:r>
    </w:p>
    <w:p w:rsidR="00420CF7" w:rsidRPr="004018E1" w:rsidRDefault="00420C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18E1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12D43" w:rsidRPr="004018E1">
        <w:rPr>
          <w:rFonts w:ascii="Times New Roman" w:hAnsi="Times New Roman" w:cs="Times New Roman"/>
          <w:sz w:val="24"/>
          <w:szCs w:val="24"/>
        </w:rPr>
        <w:t>Молоковского</w:t>
      </w:r>
      <w:r w:rsidRPr="004018E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9663A" w:rsidRPr="004018E1" w:rsidRDefault="00C966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663A" w:rsidRPr="004018E1" w:rsidRDefault="00C966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4018E1">
        <w:rPr>
          <w:rFonts w:ascii="Times New Roman" w:hAnsi="Times New Roman" w:cs="Times New Roman"/>
          <w:sz w:val="28"/>
          <w:szCs w:val="28"/>
        </w:rPr>
        <w:t>Расчет части прибыли муниципальных унитарных предприятий,</w:t>
      </w:r>
    </w:p>
    <w:p w:rsidR="00420CF7" w:rsidRPr="004018E1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подлежащей перечислению в районный бюджет </w:t>
      </w:r>
      <w:r w:rsidR="00312D43" w:rsidRPr="004018E1">
        <w:rPr>
          <w:rFonts w:ascii="Times New Roman" w:hAnsi="Times New Roman" w:cs="Times New Roman"/>
          <w:sz w:val="28"/>
          <w:szCs w:val="28"/>
        </w:rPr>
        <w:t>Молоковского</w:t>
      </w:r>
      <w:r w:rsidRPr="004018E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20CF7" w:rsidRPr="004018E1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20CF7" w:rsidRPr="004018E1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(наименование МУП)</w:t>
      </w:r>
    </w:p>
    <w:p w:rsidR="00420CF7" w:rsidRPr="004018E1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за _______________________________ г.</w:t>
      </w:r>
    </w:p>
    <w:p w:rsidR="00420CF7" w:rsidRPr="004018E1" w:rsidRDefault="00420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406"/>
        <w:gridCol w:w="1417"/>
        <w:gridCol w:w="1345"/>
      </w:tblGrid>
      <w:tr w:rsidR="00420CF7" w:rsidRPr="004018E1">
        <w:tc>
          <w:tcPr>
            <w:tcW w:w="510" w:type="dxa"/>
          </w:tcPr>
          <w:p w:rsidR="00420CF7" w:rsidRPr="004018E1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06" w:type="dxa"/>
          </w:tcPr>
          <w:p w:rsidR="00420CF7" w:rsidRPr="004018E1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420CF7" w:rsidRPr="004018E1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Ед. изменения</w:t>
            </w:r>
          </w:p>
        </w:tc>
        <w:tc>
          <w:tcPr>
            <w:tcW w:w="1345" w:type="dxa"/>
          </w:tcPr>
          <w:p w:rsidR="00420CF7" w:rsidRPr="004018E1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Величина показателя</w:t>
            </w:r>
          </w:p>
        </w:tc>
      </w:tr>
      <w:tr w:rsidR="00420CF7" w:rsidRPr="004018E1">
        <w:tc>
          <w:tcPr>
            <w:tcW w:w="510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</w:tcPr>
          <w:p w:rsidR="00420CF7" w:rsidRPr="004018E1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 xml:space="preserve">Сальдо платежей в районный бюджет </w:t>
            </w:r>
            <w:r w:rsidR="00312D43" w:rsidRPr="004018E1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состоянию на 01.01.__ г.</w:t>
            </w:r>
          </w:p>
        </w:tc>
        <w:tc>
          <w:tcPr>
            <w:tcW w:w="1417" w:type="dxa"/>
          </w:tcPr>
          <w:p w:rsidR="00420CF7" w:rsidRPr="004018E1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4018E1">
        <w:tc>
          <w:tcPr>
            <w:tcW w:w="510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</w:tcPr>
          <w:p w:rsidR="00420CF7" w:rsidRPr="004018E1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Прибыль (убыток) отчетного периода</w:t>
            </w:r>
          </w:p>
        </w:tc>
        <w:tc>
          <w:tcPr>
            <w:tcW w:w="1417" w:type="dxa"/>
          </w:tcPr>
          <w:p w:rsidR="00420CF7" w:rsidRPr="004018E1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4018E1">
        <w:tc>
          <w:tcPr>
            <w:tcW w:w="510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</w:tcPr>
          <w:p w:rsidR="00420CF7" w:rsidRPr="004018E1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Налог на прибыль и иные обязательные платежи</w:t>
            </w:r>
          </w:p>
        </w:tc>
        <w:tc>
          <w:tcPr>
            <w:tcW w:w="1417" w:type="dxa"/>
          </w:tcPr>
          <w:p w:rsidR="00420CF7" w:rsidRPr="004018E1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4018E1">
        <w:tc>
          <w:tcPr>
            <w:tcW w:w="510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90"/>
            <w:bookmarkEnd w:id="4"/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</w:tcPr>
          <w:p w:rsidR="00420CF7" w:rsidRPr="004018E1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Прибыль (убыток) отчетного периода, остающаяся в распоряжении предприятия после уплаты налога и иных обязательных платежей (чистая прибыль)</w:t>
            </w:r>
          </w:p>
        </w:tc>
        <w:tc>
          <w:tcPr>
            <w:tcW w:w="1417" w:type="dxa"/>
          </w:tcPr>
          <w:p w:rsidR="00420CF7" w:rsidRPr="004018E1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4018E1">
        <w:tc>
          <w:tcPr>
            <w:tcW w:w="510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94"/>
            <w:bookmarkEnd w:id="5"/>
            <w:r w:rsidRPr="00401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06" w:type="dxa"/>
          </w:tcPr>
          <w:p w:rsidR="00420CF7" w:rsidRPr="004018E1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Установленный норматив перечисления части прибыли</w:t>
            </w:r>
          </w:p>
        </w:tc>
        <w:tc>
          <w:tcPr>
            <w:tcW w:w="1417" w:type="dxa"/>
          </w:tcPr>
          <w:p w:rsidR="00420CF7" w:rsidRPr="004018E1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45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CF7" w:rsidRPr="004018E1">
        <w:tc>
          <w:tcPr>
            <w:tcW w:w="510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06" w:type="dxa"/>
          </w:tcPr>
          <w:p w:rsidR="00420CF7" w:rsidRPr="004018E1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 xml:space="preserve">Сумма платежа, подлежащая уплате в районный бюджет </w:t>
            </w:r>
            <w:r w:rsidR="00312D43" w:rsidRPr="004018E1"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(показатель </w:t>
            </w:r>
            <w:hyperlink w:anchor="P90" w:history="1">
              <w:r w:rsidRPr="004018E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4</w:t>
              </w:r>
            </w:hyperlink>
            <w:r w:rsidRPr="004018E1">
              <w:rPr>
                <w:rFonts w:ascii="Times New Roman" w:hAnsi="Times New Roman" w:cs="Times New Roman"/>
                <w:sz w:val="28"/>
                <w:szCs w:val="28"/>
              </w:rPr>
              <w:t xml:space="preserve"> x на показатель </w:t>
            </w:r>
            <w:hyperlink w:anchor="P94" w:history="1">
              <w:r w:rsidRPr="004018E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5</w:t>
              </w:r>
            </w:hyperlink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) - всего, в т.ч. по срокам:</w:t>
            </w:r>
          </w:p>
          <w:p w:rsidR="00420CF7" w:rsidRPr="004018E1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- 15.04</w:t>
            </w:r>
          </w:p>
          <w:p w:rsidR="00420CF7" w:rsidRPr="004018E1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- 15.07</w:t>
            </w:r>
          </w:p>
          <w:p w:rsidR="00420CF7" w:rsidRPr="004018E1" w:rsidRDefault="00420C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- 15.10</w:t>
            </w:r>
          </w:p>
        </w:tc>
        <w:tc>
          <w:tcPr>
            <w:tcW w:w="1417" w:type="dxa"/>
          </w:tcPr>
          <w:p w:rsidR="00420CF7" w:rsidRPr="004018E1" w:rsidRDefault="00420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E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45" w:type="dxa"/>
          </w:tcPr>
          <w:p w:rsidR="00420CF7" w:rsidRPr="004018E1" w:rsidRDefault="00420C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    Директор МУП _________   ____________________________________</w:t>
      </w:r>
    </w:p>
    <w:p w:rsidR="00420CF7" w:rsidRPr="004018E1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                 (подпись)               (Ф.И.О.)</w:t>
      </w:r>
    </w:p>
    <w:p w:rsidR="00420CF7" w:rsidRPr="004018E1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    Главный бухгалтер МУП _________   ___________________________</w:t>
      </w:r>
    </w:p>
    <w:p w:rsidR="00420CF7" w:rsidRPr="004018E1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                          (подпись)             (Ф.И.О.)</w:t>
      </w:r>
    </w:p>
    <w:p w:rsidR="00420CF7" w:rsidRPr="004018E1" w:rsidRDefault="00420C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8E1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F7" w:rsidRPr="004018E1" w:rsidRDefault="00420CF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A72BB" w:rsidRPr="004018E1" w:rsidRDefault="004A72BB">
      <w:pPr>
        <w:rPr>
          <w:rFonts w:ascii="Times New Roman" w:hAnsi="Times New Roman" w:cs="Times New Roman"/>
          <w:sz w:val="28"/>
          <w:szCs w:val="28"/>
        </w:rPr>
      </w:pPr>
    </w:p>
    <w:p w:rsidR="004018E1" w:rsidRPr="004018E1" w:rsidRDefault="004018E1">
      <w:pPr>
        <w:rPr>
          <w:rFonts w:ascii="Times New Roman" w:hAnsi="Times New Roman" w:cs="Times New Roman"/>
          <w:sz w:val="28"/>
          <w:szCs w:val="28"/>
        </w:rPr>
      </w:pPr>
    </w:p>
    <w:sectPr w:rsidR="004018E1" w:rsidRPr="004018E1" w:rsidSect="00B3106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37" w:rsidRDefault="003C3237" w:rsidP="00C9663A">
      <w:pPr>
        <w:spacing w:after="0" w:line="240" w:lineRule="auto"/>
      </w:pPr>
      <w:r>
        <w:separator/>
      </w:r>
    </w:p>
  </w:endnote>
  <w:endnote w:type="continuationSeparator" w:id="0">
    <w:p w:rsidR="003C3237" w:rsidRDefault="003C3237" w:rsidP="00C9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3A" w:rsidRDefault="00C9663A">
    <w:pPr>
      <w:pStyle w:val="a6"/>
      <w:jc w:val="right"/>
    </w:pPr>
  </w:p>
  <w:p w:rsidR="00C9663A" w:rsidRDefault="00C966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37" w:rsidRDefault="003C3237" w:rsidP="00C9663A">
      <w:pPr>
        <w:spacing w:after="0" w:line="240" w:lineRule="auto"/>
      </w:pPr>
      <w:r>
        <w:separator/>
      </w:r>
    </w:p>
  </w:footnote>
  <w:footnote w:type="continuationSeparator" w:id="0">
    <w:p w:rsidR="003C3237" w:rsidRDefault="003C3237" w:rsidP="00C9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CF7"/>
    <w:rsid w:val="00156AE3"/>
    <w:rsid w:val="00312D43"/>
    <w:rsid w:val="00326FC2"/>
    <w:rsid w:val="003C3237"/>
    <w:rsid w:val="004018E1"/>
    <w:rsid w:val="00416622"/>
    <w:rsid w:val="00420CF7"/>
    <w:rsid w:val="004523A3"/>
    <w:rsid w:val="004A3BAF"/>
    <w:rsid w:val="004A72BB"/>
    <w:rsid w:val="004E75C3"/>
    <w:rsid w:val="005176B8"/>
    <w:rsid w:val="00575B9E"/>
    <w:rsid w:val="006F3AB9"/>
    <w:rsid w:val="008D1334"/>
    <w:rsid w:val="00902072"/>
    <w:rsid w:val="00903A19"/>
    <w:rsid w:val="00A1456D"/>
    <w:rsid w:val="00C331A8"/>
    <w:rsid w:val="00C54529"/>
    <w:rsid w:val="00C9663A"/>
    <w:rsid w:val="00D01C79"/>
    <w:rsid w:val="00EE00ED"/>
    <w:rsid w:val="00F7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70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663A"/>
  </w:style>
  <w:style w:type="paragraph" w:styleId="a6">
    <w:name w:val="footer"/>
    <w:basedOn w:val="a"/>
    <w:link w:val="a7"/>
    <w:uiPriority w:val="99"/>
    <w:unhideWhenUsed/>
    <w:rsid w:val="00C9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B2A3BF8F7A63C4085BC15B8FCAFCBF1C0EB1024350170CF7AF6F4C36F94A7A08E1D04EAB1K662O" TargetMode="External"/><Relationship Id="rId13" Type="http://schemas.openxmlformats.org/officeDocument/2006/relationships/hyperlink" Target="consultantplus://offline/ref=5A4B2A3BF8F7A63C4085BC15B8FCAFCBF2C2EF1C20385C7AC723FAF6KC6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4B2A3BF8F7A63C4085BC15B8FCAFCBF1C0EB1024350170CF7AF6F4C36F94A7A08E1D04EBB1K66AO" TargetMode="External"/><Relationship Id="rId12" Type="http://schemas.openxmlformats.org/officeDocument/2006/relationships/hyperlink" Target="consultantplus://offline/ref=5A4B2A3BF8F7A63C4085BC15B8FCAFCBF1C0EB1121370170CF7AF6F4C36F94A7A08E1D00EEKB63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4B2A3BF8F7A63C4085BC15B8FCAFCBF2C9E31B25360170CF7AF6F4C3K66F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4B2A3BF8F7A63C4085BC15B8FCAFCBF2C9E31B26370170CF7AF6F4C36F94A7A08E1D04E9B36224K16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4B2A3BF8F7A63C4085BC15B8FCAFCBF1C0EB1C25350170CF7AF6F4C36F94A7A08E1D04E9B26729K165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6</cp:revision>
  <cp:lastPrinted>2016-11-01T06:56:00Z</cp:lastPrinted>
  <dcterms:created xsi:type="dcterms:W3CDTF">2016-10-10T13:39:00Z</dcterms:created>
  <dcterms:modified xsi:type="dcterms:W3CDTF">2016-11-08T11:13:00Z</dcterms:modified>
</cp:coreProperties>
</file>