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82"/>
        <w:gridCol w:w="280"/>
        <w:gridCol w:w="3174"/>
        <w:gridCol w:w="835"/>
      </w:tblGrid>
      <w:tr w:rsidR="00BB2488" w:rsidRPr="00725317" w:rsidTr="00725317">
        <w:tc>
          <w:tcPr>
            <w:tcW w:w="9571" w:type="dxa"/>
            <w:gridSpan w:val="4"/>
          </w:tcPr>
          <w:p w:rsidR="00753A33" w:rsidRPr="00725317" w:rsidRDefault="00753A33" w:rsidP="00753A3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31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11480" cy="480060"/>
                  <wp:effectExtent l="19050" t="0" r="7620" b="0"/>
                  <wp:docPr id="1" name="Рисунок 1" descr="герб для распоря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распоря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A33" w:rsidRPr="00725317" w:rsidRDefault="00753A33" w:rsidP="00753A3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3A33" w:rsidRPr="00725317" w:rsidRDefault="00753A33" w:rsidP="00753A3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72531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ДУМА  МОЛОКОВСКОГО  МУНИЦИПАЛЬНОГО ОКРУГА</w:t>
            </w:r>
          </w:p>
          <w:p w:rsidR="00753A33" w:rsidRPr="00725317" w:rsidRDefault="00753A33" w:rsidP="00753A3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72531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ТВЕРСКОЙ ОБЛАСТИ</w:t>
            </w:r>
          </w:p>
          <w:p w:rsidR="00753A33" w:rsidRDefault="00753A33" w:rsidP="00753A3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725317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РЕШЕНИЕ</w:t>
            </w:r>
          </w:p>
          <w:p w:rsidR="00725317" w:rsidRPr="00725317" w:rsidRDefault="00725317" w:rsidP="0072531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11.10.2021                                                                                                          № 14</w:t>
            </w:r>
          </w:p>
          <w:p w:rsidR="00BB2488" w:rsidRPr="00725317" w:rsidRDefault="00725317" w:rsidP="00753A33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r w:rsidR="00753A33" w:rsidRPr="00725317">
              <w:rPr>
                <w:rFonts w:ascii="Times New Roman" w:hAnsi="Times New Roman"/>
                <w:sz w:val="28"/>
                <w:szCs w:val="28"/>
              </w:rPr>
              <w:t xml:space="preserve"> Молоково</w:t>
            </w:r>
            <w:r w:rsidR="00753A33" w:rsidRPr="0072531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BB2488" w:rsidRPr="00725317" w:rsidTr="00725317">
        <w:tc>
          <w:tcPr>
            <w:tcW w:w="5282" w:type="dxa"/>
            <w:shd w:val="clear" w:color="auto" w:fill="auto"/>
          </w:tcPr>
          <w:p w:rsidR="00BB2488" w:rsidRPr="00725317" w:rsidRDefault="00BB2488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BB2488" w:rsidRPr="00725317" w:rsidRDefault="00BB24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</w:tcPr>
          <w:p w:rsidR="00BB2488" w:rsidRPr="00725317" w:rsidRDefault="00BB2488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B2488" w:rsidRPr="00725317" w:rsidRDefault="00BB24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488" w:rsidRPr="00725317" w:rsidTr="00725317">
        <w:tc>
          <w:tcPr>
            <w:tcW w:w="5282" w:type="dxa"/>
            <w:shd w:val="clear" w:color="auto" w:fill="auto"/>
          </w:tcPr>
          <w:p w:rsidR="00BB2488" w:rsidRPr="00725317" w:rsidRDefault="000A2DB6">
            <w:pPr>
              <w:widowControl w:val="0"/>
              <w:ind w:right="1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5317">
              <w:rPr>
                <w:rFonts w:ascii="Times New Roman" w:hAnsi="Times New Roman"/>
                <w:b/>
                <w:sz w:val="28"/>
                <w:szCs w:val="28"/>
              </w:rPr>
              <w:t xml:space="preserve">О создании постоянной депутатской </w:t>
            </w:r>
          </w:p>
          <w:p w:rsidR="00BB2488" w:rsidRPr="00725317" w:rsidRDefault="000A2DB6" w:rsidP="00753A33">
            <w:pPr>
              <w:rPr>
                <w:rFonts w:ascii="Times New Roman" w:hAnsi="Times New Roman"/>
                <w:sz w:val="28"/>
                <w:szCs w:val="28"/>
              </w:rPr>
            </w:pPr>
            <w:r w:rsidRPr="00725317">
              <w:rPr>
                <w:rFonts w:ascii="Times New Roman" w:hAnsi="Times New Roman"/>
                <w:b/>
                <w:sz w:val="28"/>
                <w:szCs w:val="28"/>
              </w:rPr>
              <w:t xml:space="preserve">комиссии Думы </w:t>
            </w:r>
            <w:r w:rsidR="00753A33" w:rsidRPr="00725317">
              <w:rPr>
                <w:rFonts w:ascii="Times New Roman" w:hAnsi="Times New Roman"/>
                <w:b/>
                <w:sz w:val="28"/>
                <w:szCs w:val="28"/>
              </w:rPr>
              <w:t xml:space="preserve">Молоковского </w:t>
            </w:r>
            <w:r w:rsidR="00EC43B8" w:rsidRPr="0072531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Pr="00725317">
              <w:rPr>
                <w:rFonts w:ascii="Times New Roman" w:hAnsi="Times New Roman"/>
                <w:b/>
                <w:sz w:val="28"/>
                <w:szCs w:val="28"/>
              </w:rPr>
              <w:t xml:space="preserve"> округа  по бюджету, налогообложению и экономической политике</w:t>
            </w:r>
          </w:p>
        </w:tc>
        <w:tc>
          <w:tcPr>
            <w:tcW w:w="280" w:type="dxa"/>
            <w:shd w:val="clear" w:color="auto" w:fill="auto"/>
          </w:tcPr>
          <w:p w:rsidR="00BB2488" w:rsidRPr="00725317" w:rsidRDefault="00BB24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</w:tcPr>
          <w:p w:rsidR="00BB2488" w:rsidRPr="00725317" w:rsidRDefault="00BB2488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B2488" w:rsidRPr="00725317" w:rsidRDefault="00BB24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488" w:rsidRPr="00725317" w:rsidTr="00725317">
        <w:tc>
          <w:tcPr>
            <w:tcW w:w="5282" w:type="dxa"/>
            <w:shd w:val="clear" w:color="auto" w:fill="auto"/>
          </w:tcPr>
          <w:p w:rsidR="00BB2488" w:rsidRPr="00725317" w:rsidRDefault="00BB2488">
            <w:pPr>
              <w:widowControl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BB2488" w:rsidRPr="00725317" w:rsidRDefault="00BB248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</w:tcPr>
          <w:p w:rsidR="00BB2488" w:rsidRPr="00725317" w:rsidRDefault="00BB2488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BB2488" w:rsidRPr="00725317" w:rsidRDefault="00BB24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488" w:rsidRPr="00725317" w:rsidRDefault="00BB24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2488" w:rsidRDefault="000A2DB6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Регламентом Думы </w:t>
      </w:r>
      <w:r w:rsidR="00753A33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округа, утверж</w:t>
      </w:r>
      <w:r w:rsidR="00753A33">
        <w:rPr>
          <w:rFonts w:ascii="Times New Roman" w:hAnsi="Times New Roman"/>
          <w:sz w:val="28"/>
        </w:rPr>
        <w:t>денным решением Думы Молоковского</w:t>
      </w:r>
      <w:r>
        <w:rPr>
          <w:rFonts w:ascii="Times New Roman" w:hAnsi="Times New Roman"/>
          <w:sz w:val="28"/>
        </w:rPr>
        <w:t xml:space="preserve"> муниципального округа от </w:t>
      </w:r>
      <w:r w:rsidR="00725317">
        <w:rPr>
          <w:rFonts w:ascii="Times New Roman" w:hAnsi="Times New Roman"/>
          <w:sz w:val="28"/>
        </w:rPr>
        <w:t>11.10.2021 № 2</w:t>
      </w:r>
      <w:r>
        <w:rPr>
          <w:rFonts w:ascii="Times New Roman" w:hAnsi="Times New Roman"/>
          <w:sz w:val="28"/>
        </w:rPr>
        <w:t xml:space="preserve"> «Об утверждении Регламента Думы </w:t>
      </w:r>
      <w:r w:rsidR="00753A33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</w:t>
      </w:r>
      <w:r w:rsidR="00753A33">
        <w:rPr>
          <w:rFonts w:ascii="Times New Roman" w:hAnsi="Times New Roman"/>
          <w:sz w:val="28"/>
        </w:rPr>
        <w:t>ального округа» Дума Молоковского</w:t>
      </w:r>
      <w:r>
        <w:rPr>
          <w:rFonts w:ascii="Times New Roman" w:hAnsi="Times New Roman"/>
          <w:sz w:val="28"/>
        </w:rPr>
        <w:t xml:space="preserve"> муниципального округа</w:t>
      </w:r>
      <w:r w:rsidR="00E42853" w:rsidRPr="00E42853">
        <w:rPr>
          <w:rFonts w:ascii="Times New Roman" w:hAnsi="Times New Roman"/>
          <w:sz w:val="28"/>
        </w:rPr>
        <w:t xml:space="preserve"> </w:t>
      </w:r>
      <w:r w:rsidR="00E42853">
        <w:rPr>
          <w:rFonts w:ascii="Times New Roman" w:hAnsi="Times New Roman"/>
          <w:sz w:val="28"/>
        </w:rPr>
        <w:t>РЕШИЛА:</w:t>
      </w:r>
    </w:p>
    <w:p w:rsidR="00E42853" w:rsidRDefault="00E42853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</w:rPr>
      </w:pPr>
    </w:p>
    <w:p w:rsidR="00BB2488" w:rsidRDefault="000A2DB6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Создать постоянную депутатскую комиссию Думы </w:t>
      </w:r>
      <w:r w:rsidR="00753A33">
        <w:rPr>
          <w:rFonts w:ascii="Times New Roman" w:hAnsi="Times New Roman"/>
          <w:sz w:val="28"/>
        </w:rPr>
        <w:t xml:space="preserve">Молоковского </w:t>
      </w:r>
      <w:r>
        <w:rPr>
          <w:rFonts w:ascii="Times New Roman" w:hAnsi="Times New Roman"/>
          <w:sz w:val="28"/>
        </w:rPr>
        <w:t>муниципального округа  по бюджету, налогообложению и экономической политике.</w:t>
      </w:r>
    </w:p>
    <w:p w:rsidR="00BB2488" w:rsidRDefault="000A2DB6">
      <w:pPr>
        <w:numPr>
          <w:ilvl w:val="0"/>
          <w:numId w:val="1"/>
        </w:numPr>
        <w:tabs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состав постоянной депутатской комиссии Думы </w:t>
      </w:r>
      <w:r w:rsidR="00753A33">
        <w:rPr>
          <w:rFonts w:ascii="Times New Roman" w:hAnsi="Times New Roman"/>
          <w:sz w:val="28"/>
        </w:rPr>
        <w:t>Молоковского</w:t>
      </w:r>
      <w:r>
        <w:rPr>
          <w:rFonts w:ascii="Times New Roman" w:hAnsi="Times New Roman"/>
          <w:sz w:val="28"/>
        </w:rPr>
        <w:t xml:space="preserve"> муниципального округа по бюджету, налогообложению и экономической политике (Приложение 1).</w:t>
      </w:r>
    </w:p>
    <w:p w:rsidR="00BB2488" w:rsidRDefault="000A2DB6">
      <w:pPr>
        <w:numPr>
          <w:ilvl w:val="0"/>
          <w:numId w:val="1"/>
        </w:numPr>
        <w:tabs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Утвердить Положение о постоянной комиссии по бюджету, налогообложению и эк</w:t>
      </w:r>
      <w:r w:rsidR="00753A33">
        <w:rPr>
          <w:rFonts w:ascii="Times New Roman" w:hAnsi="Times New Roman"/>
          <w:sz w:val="28"/>
        </w:rPr>
        <w:t xml:space="preserve">ономической политике Молоковского </w:t>
      </w:r>
      <w:r>
        <w:rPr>
          <w:rFonts w:ascii="Times New Roman" w:hAnsi="Times New Roman"/>
          <w:sz w:val="28"/>
        </w:rPr>
        <w:t xml:space="preserve"> муниципального округа (Приложение 2).</w:t>
      </w:r>
    </w:p>
    <w:p w:rsidR="00BB2488" w:rsidRDefault="000A2DB6">
      <w:pPr>
        <w:numPr>
          <w:ilvl w:val="0"/>
          <w:numId w:val="1"/>
        </w:numPr>
        <w:tabs>
          <w:tab w:val="left" w:pos="426"/>
          <w:tab w:val="left" w:pos="709"/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со дня его принятия, подлежит размещению на официальном</w:t>
      </w:r>
      <w:r w:rsidR="00753A33">
        <w:rPr>
          <w:rFonts w:ascii="Times New Roman" w:hAnsi="Times New Roman"/>
          <w:sz w:val="28"/>
        </w:rPr>
        <w:t xml:space="preserve"> сайте администрации Молоковского</w:t>
      </w:r>
      <w:r>
        <w:rPr>
          <w:rFonts w:ascii="Times New Roman" w:hAnsi="Times New Roman"/>
          <w:sz w:val="28"/>
        </w:rPr>
        <w:t xml:space="preserve"> муниципального округа в информационно-телекоммуникационной сети «Интернет».</w:t>
      </w:r>
    </w:p>
    <w:p w:rsidR="00BB2488" w:rsidRDefault="00BB2488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725317" w:rsidRDefault="00725317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BB2488" w:rsidRPr="00725317" w:rsidRDefault="000A2DB6">
      <w:pPr>
        <w:widowControl w:val="0"/>
        <w:tabs>
          <w:tab w:val="left" w:pos="10205"/>
        </w:tabs>
        <w:jc w:val="both"/>
        <w:rPr>
          <w:rFonts w:ascii="Times New Roman" w:hAnsi="Times New Roman"/>
          <w:b/>
          <w:sz w:val="28"/>
        </w:rPr>
      </w:pPr>
      <w:r w:rsidRPr="00725317">
        <w:rPr>
          <w:rFonts w:ascii="Times New Roman" w:hAnsi="Times New Roman"/>
          <w:b/>
          <w:sz w:val="28"/>
        </w:rPr>
        <w:t>Председатель Думы</w:t>
      </w:r>
    </w:p>
    <w:p w:rsidR="00753A33" w:rsidRPr="00725317" w:rsidRDefault="00753A33">
      <w:pPr>
        <w:widowControl w:val="0"/>
        <w:tabs>
          <w:tab w:val="left" w:pos="10205"/>
        </w:tabs>
        <w:jc w:val="both"/>
        <w:rPr>
          <w:rFonts w:ascii="Times New Roman" w:hAnsi="Times New Roman"/>
          <w:b/>
          <w:sz w:val="28"/>
        </w:rPr>
      </w:pPr>
      <w:r w:rsidRPr="00725317">
        <w:rPr>
          <w:rFonts w:ascii="Times New Roman" w:hAnsi="Times New Roman"/>
          <w:b/>
          <w:sz w:val="28"/>
        </w:rPr>
        <w:t>Молоковского</w:t>
      </w:r>
      <w:r w:rsidR="000A2DB6" w:rsidRPr="00725317">
        <w:rPr>
          <w:rFonts w:ascii="Times New Roman" w:hAnsi="Times New Roman"/>
          <w:b/>
          <w:sz w:val="28"/>
        </w:rPr>
        <w:t xml:space="preserve"> муниципального округа            </w:t>
      </w:r>
      <w:r w:rsidR="00725317">
        <w:rPr>
          <w:rFonts w:ascii="Times New Roman" w:hAnsi="Times New Roman"/>
          <w:b/>
          <w:sz w:val="28"/>
        </w:rPr>
        <w:t xml:space="preserve">                         Л.А. Бойцова</w:t>
      </w:r>
      <w:r w:rsidR="000A2DB6" w:rsidRPr="00725317">
        <w:rPr>
          <w:rFonts w:ascii="Times New Roman" w:hAnsi="Times New Roman"/>
          <w:b/>
          <w:sz w:val="28"/>
        </w:rPr>
        <w:t xml:space="preserve">          </w:t>
      </w:r>
      <w:r w:rsidRPr="00725317">
        <w:rPr>
          <w:rFonts w:ascii="Times New Roman" w:hAnsi="Times New Roman"/>
          <w:b/>
          <w:sz w:val="28"/>
        </w:rPr>
        <w:t xml:space="preserve">                    </w:t>
      </w:r>
      <w:r w:rsidR="000A2DB6" w:rsidRPr="00725317">
        <w:rPr>
          <w:rFonts w:ascii="Times New Roman" w:hAnsi="Times New Roman"/>
          <w:b/>
          <w:sz w:val="28"/>
        </w:rPr>
        <w:t xml:space="preserve">           </w:t>
      </w:r>
    </w:p>
    <w:p w:rsidR="00E42853" w:rsidRDefault="00E42853" w:rsidP="00725317">
      <w:pPr>
        <w:widowControl w:val="0"/>
        <w:tabs>
          <w:tab w:val="left" w:pos="10205"/>
        </w:tabs>
        <w:jc w:val="right"/>
        <w:rPr>
          <w:rFonts w:ascii="Times New Roman" w:hAnsi="Times New Roman"/>
          <w:sz w:val="28"/>
        </w:rPr>
      </w:pPr>
    </w:p>
    <w:p w:rsidR="00BB2488" w:rsidRDefault="000A2DB6" w:rsidP="00725317">
      <w:pPr>
        <w:widowControl w:val="0"/>
        <w:tabs>
          <w:tab w:val="left" w:pos="10205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lastRenderedPageBreak/>
        <w:t xml:space="preserve">    </w:t>
      </w:r>
      <w:r>
        <w:rPr>
          <w:rFonts w:ascii="Times New Roman" w:hAnsi="Times New Roman"/>
          <w:sz w:val="24"/>
        </w:rPr>
        <w:t>Приложение 1</w:t>
      </w:r>
    </w:p>
    <w:p w:rsidR="00BB2488" w:rsidRDefault="00753A3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Думы Молоковского</w:t>
      </w:r>
    </w:p>
    <w:p w:rsidR="00BB2488" w:rsidRDefault="000A2DB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</w:t>
      </w:r>
      <w:r w:rsidR="00753A33">
        <w:rPr>
          <w:rFonts w:ascii="Times New Roman" w:hAnsi="Times New Roman"/>
          <w:sz w:val="24"/>
        </w:rPr>
        <w:t xml:space="preserve">ципального округа от  </w:t>
      </w:r>
      <w:r w:rsidR="00725317">
        <w:rPr>
          <w:rFonts w:ascii="Times New Roman" w:hAnsi="Times New Roman"/>
          <w:sz w:val="24"/>
        </w:rPr>
        <w:t xml:space="preserve">11.10.2021 </w:t>
      </w:r>
      <w:r w:rsidR="00753A33">
        <w:rPr>
          <w:rFonts w:ascii="Times New Roman" w:hAnsi="Times New Roman"/>
          <w:sz w:val="24"/>
        </w:rPr>
        <w:t xml:space="preserve"> №</w:t>
      </w:r>
      <w:r w:rsidR="00725317">
        <w:rPr>
          <w:rFonts w:ascii="Times New Roman" w:hAnsi="Times New Roman"/>
          <w:sz w:val="24"/>
        </w:rPr>
        <w:t xml:space="preserve"> 14</w:t>
      </w:r>
      <w:r w:rsidR="00753A33">
        <w:rPr>
          <w:rFonts w:ascii="Times New Roman" w:hAnsi="Times New Roman"/>
          <w:sz w:val="24"/>
        </w:rPr>
        <w:t xml:space="preserve"> </w:t>
      </w:r>
    </w:p>
    <w:p w:rsidR="00BB2488" w:rsidRDefault="00BB2488">
      <w:pPr>
        <w:jc w:val="center"/>
        <w:rPr>
          <w:rFonts w:ascii="Times New Roman" w:hAnsi="Times New Roman"/>
          <w:sz w:val="28"/>
        </w:rPr>
      </w:pPr>
    </w:p>
    <w:p w:rsidR="00BB2488" w:rsidRDefault="000A2DB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Состав</w:t>
      </w:r>
    </w:p>
    <w:p w:rsidR="00BB2488" w:rsidRDefault="000A2DB6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постоянной депут</w:t>
      </w:r>
      <w:r w:rsidR="00753A33">
        <w:rPr>
          <w:rFonts w:ascii="Times New Roman" w:hAnsi="Times New Roman"/>
          <w:sz w:val="28"/>
        </w:rPr>
        <w:t xml:space="preserve">атской комиссии Думы Молоковского </w:t>
      </w:r>
      <w:r>
        <w:rPr>
          <w:rFonts w:ascii="Times New Roman" w:hAnsi="Times New Roman"/>
          <w:sz w:val="28"/>
        </w:rPr>
        <w:t xml:space="preserve"> муниципального округа  по бюджету, налогообложению и экономической политике</w:t>
      </w:r>
      <w:r>
        <w:rPr>
          <w:rFonts w:ascii="Times New Roman" w:hAnsi="Times New Roman"/>
          <w:i/>
          <w:sz w:val="28"/>
        </w:rPr>
        <w:t xml:space="preserve"> </w:t>
      </w:r>
    </w:p>
    <w:p w:rsidR="00BB2488" w:rsidRDefault="00BB2488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14"/>
        <w:gridCol w:w="4714"/>
      </w:tblGrid>
      <w:tr w:rsidR="00BB2488">
        <w:tc>
          <w:tcPr>
            <w:tcW w:w="4714" w:type="dxa"/>
          </w:tcPr>
          <w:p w:rsidR="00BB2488" w:rsidRDefault="007253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Бурка Валентин Д</w:t>
            </w:r>
            <w:r w:rsidR="00AC17A8">
              <w:rPr>
                <w:rFonts w:ascii="Times New Roman" w:hAnsi="Times New Roman"/>
                <w:sz w:val="28"/>
              </w:rPr>
              <w:t>митриевич</w:t>
            </w:r>
          </w:p>
          <w:p w:rsidR="00BB2488" w:rsidRDefault="00BB2488">
            <w:pPr>
              <w:rPr>
                <w:rFonts w:ascii="Times New Roman" w:hAnsi="Times New Roman"/>
                <w:sz w:val="28"/>
              </w:rPr>
            </w:pPr>
          </w:p>
          <w:p w:rsidR="00BB2488" w:rsidRDefault="00BB2488">
            <w:pPr>
              <w:rPr>
                <w:rFonts w:ascii="Times New Roman" w:hAnsi="Times New Roman"/>
                <w:sz w:val="28"/>
              </w:rPr>
            </w:pPr>
          </w:p>
          <w:p w:rsidR="00BB2488" w:rsidRDefault="00BB2488">
            <w:pPr>
              <w:rPr>
                <w:rFonts w:ascii="Times New Roman" w:hAnsi="Times New Roman"/>
                <w:sz w:val="28"/>
              </w:rPr>
            </w:pPr>
          </w:p>
          <w:p w:rsidR="00AC17A8" w:rsidRDefault="00AC17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Малинин Геннадий Николаевич</w:t>
            </w:r>
          </w:p>
        </w:tc>
        <w:tc>
          <w:tcPr>
            <w:tcW w:w="4714" w:type="dxa"/>
          </w:tcPr>
          <w:p w:rsidR="00BB2488" w:rsidRDefault="000A2D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депутат Думы </w:t>
            </w:r>
            <w:r w:rsidR="00753A33">
              <w:rPr>
                <w:rFonts w:ascii="Times New Roman" w:hAnsi="Times New Roman"/>
                <w:sz w:val="28"/>
              </w:rPr>
              <w:t>Молоковского</w:t>
            </w:r>
            <w:r>
              <w:rPr>
                <w:rFonts w:ascii="Times New Roman" w:hAnsi="Times New Roman"/>
                <w:sz w:val="28"/>
              </w:rPr>
              <w:t xml:space="preserve"> муниципального округа, председатель комиссии</w:t>
            </w:r>
          </w:p>
          <w:p w:rsidR="00BB2488" w:rsidRDefault="00BB2488">
            <w:pPr>
              <w:rPr>
                <w:rFonts w:ascii="Times New Roman" w:hAnsi="Times New Roman"/>
                <w:sz w:val="28"/>
              </w:rPr>
            </w:pPr>
          </w:p>
          <w:p w:rsidR="00BB2488" w:rsidRDefault="00753A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депутат Думы Молоковского</w:t>
            </w:r>
            <w:r w:rsidR="000A2DB6">
              <w:rPr>
                <w:rFonts w:ascii="Times New Roman" w:hAnsi="Times New Roman"/>
                <w:sz w:val="28"/>
              </w:rPr>
              <w:t xml:space="preserve"> муниципального округа, заместитель председателя комиссии</w:t>
            </w:r>
          </w:p>
        </w:tc>
      </w:tr>
      <w:tr w:rsidR="00BB2488">
        <w:tc>
          <w:tcPr>
            <w:tcW w:w="4714" w:type="dxa"/>
          </w:tcPr>
          <w:p w:rsidR="00BB2488" w:rsidRDefault="00BB2488">
            <w:pPr>
              <w:rPr>
                <w:rFonts w:ascii="Times New Roman" w:hAnsi="Times New Roman"/>
                <w:sz w:val="28"/>
              </w:rPr>
            </w:pPr>
          </w:p>
          <w:p w:rsidR="00BB2488" w:rsidRDefault="00AC17A8" w:rsidP="00E1322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Гашкова </w:t>
            </w:r>
            <w:r w:rsidR="00E1322B">
              <w:rPr>
                <w:rFonts w:ascii="Times New Roman" w:hAnsi="Times New Roman"/>
                <w:sz w:val="28"/>
              </w:rPr>
              <w:t>Надежда Ивановна</w:t>
            </w:r>
          </w:p>
        </w:tc>
        <w:tc>
          <w:tcPr>
            <w:tcW w:w="4714" w:type="dxa"/>
          </w:tcPr>
          <w:p w:rsidR="00BB2488" w:rsidRDefault="00BB2488">
            <w:pPr>
              <w:rPr>
                <w:rFonts w:ascii="Times New Roman" w:hAnsi="Times New Roman"/>
                <w:sz w:val="28"/>
              </w:rPr>
            </w:pPr>
          </w:p>
          <w:p w:rsidR="00BB2488" w:rsidRDefault="000A2DB6" w:rsidP="00753A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депутат Думы </w:t>
            </w:r>
            <w:r w:rsidR="00753A33">
              <w:rPr>
                <w:rFonts w:ascii="Times New Roman" w:hAnsi="Times New Roman"/>
                <w:sz w:val="28"/>
              </w:rPr>
              <w:t>Молоковского</w:t>
            </w:r>
            <w:r>
              <w:rPr>
                <w:rFonts w:ascii="Times New Roman" w:hAnsi="Times New Roman"/>
                <w:sz w:val="28"/>
              </w:rPr>
              <w:t xml:space="preserve"> муниципального округа, секретарь комиссии</w:t>
            </w:r>
          </w:p>
        </w:tc>
      </w:tr>
      <w:tr w:rsidR="00BB2488">
        <w:tc>
          <w:tcPr>
            <w:tcW w:w="4714" w:type="dxa"/>
          </w:tcPr>
          <w:p w:rsidR="00BB2488" w:rsidRDefault="00BB24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714" w:type="dxa"/>
          </w:tcPr>
          <w:p w:rsidR="00BB2488" w:rsidRDefault="00BB2488">
            <w:pPr>
              <w:rPr>
                <w:rFonts w:ascii="Times New Roman" w:hAnsi="Times New Roman"/>
                <w:sz w:val="28"/>
              </w:rPr>
            </w:pPr>
          </w:p>
        </w:tc>
      </w:tr>
      <w:tr w:rsidR="00BB2488">
        <w:tc>
          <w:tcPr>
            <w:tcW w:w="4714" w:type="dxa"/>
          </w:tcPr>
          <w:p w:rsidR="00BB2488" w:rsidRDefault="00AC17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Кукунин Николай Александрович</w:t>
            </w:r>
          </w:p>
        </w:tc>
        <w:tc>
          <w:tcPr>
            <w:tcW w:w="4714" w:type="dxa"/>
          </w:tcPr>
          <w:p w:rsidR="00BB2488" w:rsidRDefault="000A2D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AC17A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депутат Думы </w:t>
            </w:r>
            <w:r w:rsidR="00753A33">
              <w:rPr>
                <w:rFonts w:ascii="Times New Roman" w:hAnsi="Times New Roman"/>
                <w:sz w:val="28"/>
              </w:rPr>
              <w:t>Молоковского</w:t>
            </w:r>
            <w:r>
              <w:rPr>
                <w:rFonts w:ascii="Times New Roman" w:hAnsi="Times New Roman"/>
                <w:sz w:val="28"/>
              </w:rPr>
              <w:t xml:space="preserve"> муниципального округа</w:t>
            </w:r>
          </w:p>
          <w:p w:rsidR="00BB2488" w:rsidRDefault="00BB2488">
            <w:pPr>
              <w:rPr>
                <w:rFonts w:ascii="Times New Roman" w:hAnsi="Times New Roman"/>
                <w:sz w:val="28"/>
              </w:rPr>
            </w:pPr>
          </w:p>
        </w:tc>
      </w:tr>
      <w:tr w:rsidR="00BB2488">
        <w:tc>
          <w:tcPr>
            <w:tcW w:w="4714" w:type="dxa"/>
          </w:tcPr>
          <w:p w:rsidR="00BB2488" w:rsidRDefault="00AC17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Погорелов Олег Дмитриевич</w:t>
            </w:r>
          </w:p>
          <w:p w:rsidR="00AC17A8" w:rsidRDefault="00AC17A8">
            <w:pPr>
              <w:rPr>
                <w:rFonts w:ascii="Times New Roman" w:hAnsi="Times New Roman"/>
                <w:sz w:val="28"/>
              </w:rPr>
            </w:pPr>
          </w:p>
          <w:p w:rsidR="00AC17A8" w:rsidRDefault="00AC17A8">
            <w:pPr>
              <w:rPr>
                <w:rFonts w:ascii="Times New Roman" w:hAnsi="Times New Roman"/>
                <w:sz w:val="28"/>
              </w:rPr>
            </w:pPr>
          </w:p>
          <w:p w:rsidR="00AC17A8" w:rsidRDefault="00AC17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Голубев Александр Алексанрович</w:t>
            </w:r>
          </w:p>
          <w:p w:rsidR="00AC17A8" w:rsidRDefault="00AC17A8">
            <w:pPr>
              <w:rPr>
                <w:rFonts w:ascii="Times New Roman" w:hAnsi="Times New Roman"/>
                <w:sz w:val="28"/>
              </w:rPr>
            </w:pPr>
          </w:p>
          <w:p w:rsidR="00AC17A8" w:rsidRDefault="00AC17A8">
            <w:pPr>
              <w:rPr>
                <w:rFonts w:ascii="Times New Roman" w:hAnsi="Times New Roman"/>
                <w:sz w:val="28"/>
              </w:rPr>
            </w:pPr>
          </w:p>
          <w:p w:rsidR="00AC17A8" w:rsidRDefault="00AC17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Будкина Светлана Витальевна</w:t>
            </w:r>
          </w:p>
          <w:p w:rsidR="00AC17A8" w:rsidRDefault="00AC17A8">
            <w:pPr>
              <w:rPr>
                <w:rFonts w:ascii="Times New Roman" w:hAnsi="Times New Roman"/>
                <w:sz w:val="28"/>
              </w:rPr>
            </w:pPr>
          </w:p>
          <w:p w:rsidR="00AC17A8" w:rsidRDefault="00AC17A8">
            <w:pPr>
              <w:rPr>
                <w:rFonts w:ascii="Times New Roman" w:hAnsi="Times New Roman"/>
                <w:sz w:val="28"/>
              </w:rPr>
            </w:pPr>
          </w:p>
          <w:p w:rsidR="00AC17A8" w:rsidRDefault="00AC17A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Красавцев Николай Николаевич</w:t>
            </w:r>
          </w:p>
        </w:tc>
        <w:tc>
          <w:tcPr>
            <w:tcW w:w="4714" w:type="dxa"/>
          </w:tcPr>
          <w:p w:rsidR="00BB2488" w:rsidRDefault="000A2D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AC17A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депутат  Думы </w:t>
            </w:r>
            <w:r w:rsidR="00753A33">
              <w:rPr>
                <w:rFonts w:ascii="Times New Roman" w:hAnsi="Times New Roman"/>
                <w:sz w:val="28"/>
              </w:rPr>
              <w:t>Молоковского</w:t>
            </w:r>
            <w:r>
              <w:rPr>
                <w:rFonts w:ascii="Times New Roman" w:hAnsi="Times New Roman"/>
                <w:sz w:val="28"/>
              </w:rPr>
              <w:t xml:space="preserve"> муниципального округа</w:t>
            </w:r>
          </w:p>
          <w:p w:rsidR="00BB2488" w:rsidRPr="004F1DCD" w:rsidRDefault="00BB2488">
            <w:pPr>
              <w:rPr>
                <w:rFonts w:ascii="Times New Roman" w:hAnsi="Times New Roman"/>
                <w:sz w:val="28"/>
              </w:rPr>
            </w:pPr>
          </w:p>
          <w:p w:rsidR="004F1DCD" w:rsidRDefault="004F1DCD" w:rsidP="004F1D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AC17A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депутат  Думы Молоковского муниципального округа</w:t>
            </w:r>
          </w:p>
          <w:p w:rsidR="004F1DCD" w:rsidRPr="00EC43B8" w:rsidRDefault="004F1DCD">
            <w:pPr>
              <w:rPr>
                <w:rFonts w:ascii="Times New Roman" w:hAnsi="Times New Roman"/>
                <w:sz w:val="28"/>
              </w:rPr>
            </w:pPr>
          </w:p>
          <w:p w:rsidR="004F1DCD" w:rsidRDefault="004F1DCD" w:rsidP="004F1D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AC17A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депутат  Думы Молоковского муниципального округа</w:t>
            </w:r>
          </w:p>
          <w:p w:rsidR="004F1DCD" w:rsidRPr="00EC43B8" w:rsidRDefault="004F1DCD">
            <w:pPr>
              <w:rPr>
                <w:rFonts w:ascii="Times New Roman" w:hAnsi="Times New Roman"/>
                <w:sz w:val="28"/>
              </w:rPr>
            </w:pPr>
          </w:p>
          <w:p w:rsidR="004F1DCD" w:rsidRDefault="004F1DCD" w:rsidP="004F1DC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AC17A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депутат  Думы Молоковского муниципального округа</w:t>
            </w:r>
          </w:p>
          <w:p w:rsidR="004F1DCD" w:rsidRPr="00EC43B8" w:rsidRDefault="004F1DCD">
            <w:pPr>
              <w:rPr>
                <w:rFonts w:ascii="Times New Roman" w:hAnsi="Times New Roman"/>
                <w:sz w:val="28"/>
              </w:rPr>
            </w:pPr>
          </w:p>
        </w:tc>
      </w:tr>
      <w:tr w:rsidR="00BB2488">
        <w:tc>
          <w:tcPr>
            <w:tcW w:w="4714" w:type="dxa"/>
          </w:tcPr>
          <w:p w:rsidR="00BB2488" w:rsidRDefault="00BB2488">
            <w:pPr>
              <w:rPr>
                <w:rFonts w:ascii="Times New Roman" w:hAnsi="Times New Roman"/>
                <w:sz w:val="28"/>
              </w:rPr>
            </w:pPr>
          </w:p>
          <w:p w:rsidR="00BB2488" w:rsidRDefault="00BB248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714" w:type="dxa"/>
          </w:tcPr>
          <w:p w:rsidR="00BB2488" w:rsidRDefault="00BB2488">
            <w:pPr>
              <w:rPr>
                <w:rFonts w:ascii="Times New Roman" w:hAnsi="Times New Roman"/>
                <w:sz w:val="28"/>
              </w:rPr>
            </w:pPr>
          </w:p>
          <w:p w:rsidR="00BB2488" w:rsidRDefault="00BB2488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BB2488" w:rsidRDefault="00BB2488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</w:p>
    <w:p w:rsidR="00BB2488" w:rsidRDefault="00BB2488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</w:p>
    <w:p w:rsidR="00BB2488" w:rsidRDefault="00BB2488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</w:p>
    <w:p w:rsidR="00BB2488" w:rsidRDefault="00BB2488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</w:p>
    <w:p w:rsidR="00BB2488" w:rsidRDefault="00BB2488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</w:p>
    <w:p w:rsidR="00BB2488" w:rsidRDefault="00BB2488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</w:p>
    <w:p w:rsidR="00BB2488" w:rsidRDefault="00BB2488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</w:p>
    <w:p w:rsidR="00BB2488" w:rsidRDefault="00BB2488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</w:rPr>
      </w:pPr>
    </w:p>
    <w:p w:rsidR="00BB2488" w:rsidRDefault="000A2DB6">
      <w:pPr>
        <w:ind w:left="5672"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2</w:t>
      </w:r>
    </w:p>
    <w:p w:rsidR="00BB2488" w:rsidRDefault="00753A3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Думы Молоковского</w:t>
      </w:r>
    </w:p>
    <w:p w:rsidR="00BB2488" w:rsidRDefault="000A2DB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</w:t>
      </w:r>
      <w:r w:rsidR="00753A33">
        <w:rPr>
          <w:rFonts w:ascii="Times New Roman" w:hAnsi="Times New Roman"/>
          <w:sz w:val="24"/>
        </w:rPr>
        <w:t xml:space="preserve">ципального округа от  </w:t>
      </w:r>
      <w:r w:rsidR="00AC17A8">
        <w:rPr>
          <w:rFonts w:ascii="Times New Roman" w:hAnsi="Times New Roman"/>
          <w:sz w:val="24"/>
        </w:rPr>
        <w:t>11.10.2021</w:t>
      </w:r>
      <w:r w:rsidR="00753A33">
        <w:rPr>
          <w:rFonts w:ascii="Times New Roman" w:hAnsi="Times New Roman"/>
          <w:sz w:val="24"/>
        </w:rPr>
        <w:t xml:space="preserve"> № </w:t>
      </w:r>
      <w:r w:rsidR="00AC17A8">
        <w:rPr>
          <w:rFonts w:ascii="Times New Roman" w:hAnsi="Times New Roman"/>
          <w:sz w:val="24"/>
        </w:rPr>
        <w:t>14</w:t>
      </w:r>
    </w:p>
    <w:p w:rsidR="00BB2488" w:rsidRDefault="00BB2488">
      <w:pPr>
        <w:jc w:val="center"/>
        <w:rPr>
          <w:rFonts w:ascii="Times New Roman" w:hAnsi="Times New Roman"/>
          <w:sz w:val="24"/>
        </w:rPr>
      </w:pPr>
    </w:p>
    <w:p w:rsidR="00AC17A8" w:rsidRDefault="00AC17A8">
      <w:pPr>
        <w:jc w:val="center"/>
        <w:rPr>
          <w:rFonts w:ascii="Times New Roman" w:hAnsi="Times New Roman"/>
          <w:sz w:val="24"/>
        </w:rPr>
      </w:pPr>
    </w:p>
    <w:p w:rsidR="00BB2488" w:rsidRPr="00AC17A8" w:rsidRDefault="000A2DB6">
      <w:pPr>
        <w:jc w:val="center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B2488" w:rsidRPr="00AC17A8" w:rsidRDefault="000A2DB6">
      <w:pPr>
        <w:jc w:val="center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 xml:space="preserve">о постоянной комиссии Думы </w:t>
      </w:r>
      <w:r w:rsidR="00753A33" w:rsidRPr="00AC17A8">
        <w:rPr>
          <w:rFonts w:ascii="Times New Roman" w:hAnsi="Times New Roman"/>
          <w:sz w:val="28"/>
          <w:szCs w:val="28"/>
        </w:rPr>
        <w:t>Молоковского</w:t>
      </w:r>
      <w:r w:rsidRPr="00AC17A8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BB2488" w:rsidRPr="00AC17A8" w:rsidRDefault="000A2DB6">
      <w:pPr>
        <w:jc w:val="center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по бюджету, налогообложению и экономической политике</w:t>
      </w:r>
    </w:p>
    <w:p w:rsidR="00BB2488" w:rsidRPr="00AC17A8" w:rsidRDefault="000A2DB6">
      <w:pPr>
        <w:jc w:val="center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 xml:space="preserve"> </w:t>
      </w:r>
    </w:p>
    <w:p w:rsidR="00BB2488" w:rsidRPr="00AC17A8" w:rsidRDefault="000A2DB6">
      <w:pPr>
        <w:jc w:val="center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b/>
          <w:sz w:val="28"/>
          <w:szCs w:val="28"/>
        </w:rPr>
        <w:t>1.   Общие положения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ab/>
      </w:r>
    </w:p>
    <w:p w:rsidR="00BB2488" w:rsidRPr="00AC17A8" w:rsidRDefault="000A2DB6">
      <w:pPr>
        <w:jc w:val="center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1.1. Постоянная комиссия по бюджету, налогообложению и экономической политике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 xml:space="preserve"> (далее - комиссия) избирается из числа депутатов Думы </w:t>
      </w:r>
      <w:r w:rsidR="005203C0" w:rsidRPr="00AC17A8">
        <w:rPr>
          <w:rFonts w:ascii="Times New Roman" w:hAnsi="Times New Roman"/>
          <w:sz w:val="28"/>
          <w:szCs w:val="28"/>
        </w:rPr>
        <w:t>Молоковского</w:t>
      </w:r>
      <w:r w:rsidRPr="00AC17A8">
        <w:rPr>
          <w:rFonts w:ascii="Times New Roman" w:hAnsi="Times New Roman"/>
          <w:sz w:val="28"/>
          <w:szCs w:val="28"/>
        </w:rPr>
        <w:t xml:space="preserve"> муниципального округа в целях подготовки проектов решений и других актов в области регулирования бюджета, налогов и эк</w:t>
      </w:r>
      <w:r w:rsidR="005203C0" w:rsidRPr="00AC17A8">
        <w:rPr>
          <w:rFonts w:ascii="Times New Roman" w:hAnsi="Times New Roman"/>
          <w:sz w:val="28"/>
          <w:szCs w:val="28"/>
        </w:rPr>
        <w:t>ономической политики Молоковского</w:t>
      </w:r>
      <w:r w:rsidRPr="00AC17A8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1.2. Правовую основу деятельности комиссии составляют Конституция Российской Федерации, федеральные конституционные и федеральные законы Российской Федерации, нормативные правовые акты Президента и Правительства Российской Федерации, законодательство Тве</w:t>
      </w:r>
      <w:r w:rsidR="005203C0" w:rsidRPr="00AC17A8">
        <w:rPr>
          <w:rFonts w:ascii="Times New Roman" w:hAnsi="Times New Roman"/>
          <w:sz w:val="28"/>
          <w:szCs w:val="28"/>
        </w:rPr>
        <w:t>рской области, Устав Молоковского</w:t>
      </w:r>
      <w:r w:rsidRPr="00AC17A8">
        <w:rPr>
          <w:rFonts w:ascii="Times New Roman" w:hAnsi="Times New Roman"/>
          <w:sz w:val="28"/>
          <w:szCs w:val="28"/>
        </w:rPr>
        <w:t xml:space="preserve"> муниципального округа, нормативные правовые акты </w:t>
      </w:r>
      <w:r w:rsidR="005203C0" w:rsidRPr="00AC17A8">
        <w:rPr>
          <w:rFonts w:ascii="Times New Roman" w:hAnsi="Times New Roman"/>
          <w:sz w:val="28"/>
          <w:szCs w:val="28"/>
        </w:rPr>
        <w:t xml:space="preserve">Молоковского </w:t>
      </w:r>
      <w:r w:rsidRPr="00AC17A8">
        <w:rPr>
          <w:rFonts w:ascii="Times New Roman" w:hAnsi="Times New Roman"/>
          <w:sz w:val="28"/>
          <w:szCs w:val="28"/>
        </w:rPr>
        <w:t>муниципального ок</w:t>
      </w:r>
      <w:r w:rsidR="005203C0" w:rsidRPr="00AC17A8">
        <w:rPr>
          <w:rFonts w:ascii="Times New Roman" w:hAnsi="Times New Roman"/>
          <w:sz w:val="28"/>
          <w:szCs w:val="28"/>
        </w:rPr>
        <w:t>руга, Регламент Думы Молоковского</w:t>
      </w:r>
      <w:r w:rsidRPr="00AC17A8">
        <w:rPr>
          <w:rFonts w:ascii="Times New Roman" w:hAnsi="Times New Roman"/>
          <w:sz w:val="28"/>
          <w:szCs w:val="28"/>
        </w:rPr>
        <w:t xml:space="preserve"> муниципального округа и настоящее Положение.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1.3. Коми</w:t>
      </w:r>
      <w:r w:rsidR="005203C0" w:rsidRPr="00AC17A8">
        <w:rPr>
          <w:rFonts w:ascii="Times New Roman" w:hAnsi="Times New Roman"/>
          <w:sz w:val="28"/>
          <w:szCs w:val="28"/>
        </w:rPr>
        <w:t>ссия подотчетна Думе Молоковского</w:t>
      </w:r>
      <w:r w:rsidRPr="00AC17A8">
        <w:rPr>
          <w:rFonts w:ascii="Times New Roman" w:hAnsi="Times New Roman"/>
          <w:sz w:val="28"/>
          <w:szCs w:val="28"/>
        </w:rPr>
        <w:t xml:space="preserve"> муниципального округа (далее так же – Дума) и формируется на срок полномочий Думы. 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1.4. Председатель комиссии, заместитель   председателя   комиссии   и   секретарь комиссии утверждаются на  заседании Думы. Председатель комиссии может быть освобождён от должности Думой досрочно по его просьбе, а также в связи с досрочным прекращением полномочий депутата, в связи с систематическим неисполнением своих обязанностей.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1.5. Создание, реорганизация и ликвидация комиссии, утверждение Положения о комиссии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осуществ</w:t>
      </w:r>
      <w:r w:rsidR="005203C0" w:rsidRPr="00AC17A8">
        <w:rPr>
          <w:rFonts w:ascii="Times New Roman" w:hAnsi="Times New Roman"/>
          <w:sz w:val="28"/>
          <w:szCs w:val="28"/>
        </w:rPr>
        <w:t>ляется решением Думы Молоковского</w:t>
      </w:r>
      <w:r w:rsidRPr="00AC17A8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1.6. Комиссия строит свою работу на принципах свободного обсуждения и решения вопросов, гласности, инициативы членов комиссии, действует в сотрудничестве с органами и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структурными подразделениями исполнительной власти, общественными и политическими</w:t>
      </w:r>
    </w:p>
    <w:p w:rsidR="00BB2488" w:rsidRPr="00AC17A8" w:rsidRDefault="005203C0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партиями, населением Молоковского</w:t>
      </w:r>
      <w:r w:rsidR="000A2DB6" w:rsidRPr="00AC17A8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1.7. Настоящее Положение определяет основные задачи, полномочия, вопросы ведения, права и обязанности членов комиссии, организационную структуру и порядок работы комиссии.</w:t>
      </w:r>
    </w:p>
    <w:p w:rsidR="00AC17A8" w:rsidRDefault="00AC17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17A8" w:rsidRDefault="00AC17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488" w:rsidRPr="00AC17A8" w:rsidRDefault="000A2DB6">
      <w:pPr>
        <w:jc w:val="center"/>
        <w:rPr>
          <w:rFonts w:ascii="Times New Roman" w:hAnsi="Times New Roman"/>
          <w:b/>
          <w:sz w:val="28"/>
          <w:szCs w:val="28"/>
        </w:rPr>
      </w:pPr>
      <w:r w:rsidRPr="00AC17A8">
        <w:rPr>
          <w:rFonts w:ascii="Times New Roman" w:hAnsi="Times New Roman"/>
          <w:b/>
          <w:sz w:val="28"/>
          <w:szCs w:val="28"/>
        </w:rPr>
        <w:lastRenderedPageBreak/>
        <w:t>2. Основные задачи комиссии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В пределах компетенции Комиссия решает следующие задачи: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2.1. осуществляет в установленном законодательством порядке контрольные функции по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вопросам исполнения бюджета, финансовой, экономической и налоговой политики в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муниципальном образовании;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2.2. предварительно рассматривает проекты решения, программ и планов деятельности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комиссии;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2.3. проводит анализ статистических данных доходов и расходов местного бюджета;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2.4. решает иные задачи в рамках функциональных обязанностей.</w:t>
      </w:r>
    </w:p>
    <w:p w:rsidR="00AC17A8" w:rsidRDefault="00AC17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488" w:rsidRPr="00AC17A8" w:rsidRDefault="000A2DB6">
      <w:pPr>
        <w:jc w:val="center"/>
        <w:rPr>
          <w:rFonts w:ascii="Times New Roman" w:hAnsi="Times New Roman"/>
          <w:b/>
          <w:sz w:val="28"/>
          <w:szCs w:val="28"/>
        </w:rPr>
      </w:pPr>
      <w:r w:rsidRPr="00AC17A8">
        <w:rPr>
          <w:rFonts w:ascii="Times New Roman" w:hAnsi="Times New Roman"/>
          <w:b/>
          <w:sz w:val="28"/>
          <w:szCs w:val="28"/>
        </w:rPr>
        <w:t>3. Функции комиссии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3. В функции комиссии входят: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3.1. разработка и анализ предложений по вопросам финансово-бюджетной и налоговой политики с целью эффективного социально-экономического развития муниципального образования;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3.2. участие в разработке приоритетов в финансировании различных направлений хозяйственной деятельности;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3.3. рассмотрение и согласование проектов законодательных актов органов власти по вопросам налогов и других платежей в бюджет вводимых на территории муниципального образования;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3.4. экспертиза и подготовка заключений по проектам решений Комиссии по вопросам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бюджетной, налоговой и финансово-экономической политики и другим вопросам, находящимся в введении комиссии.</w:t>
      </w:r>
    </w:p>
    <w:p w:rsidR="00AC17A8" w:rsidRDefault="00AC17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488" w:rsidRPr="00AC17A8" w:rsidRDefault="000A2DB6">
      <w:pPr>
        <w:jc w:val="center"/>
        <w:rPr>
          <w:rFonts w:ascii="Times New Roman" w:hAnsi="Times New Roman"/>
          <w:b/>
          <w:sz w:val="28"/>
          <w:szCs w:val="28"/>
        </w:rPr>
      </w:pPr>
      <w:r w:rsidRPr="00AC17A8">
        <w:rPr>
          <w:rFonts w:ascii="Times New Roman" w:hAnsi="Times New Roman"/>
          <w:b/>
          <w:sz w:val="28"/>
          <w:szCs w:val="28"/>
        </w:rPr>
        <w:t>4. Вопросы ведения комиссии, права и обязанности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4.1. Комиссия по п</w:t>
      </w:r>
      <w:r w:rsidR="005203C0" w:rsidRPr="00AC17A8">
        <w:rPr>
          <w:rFonts w:ascii="Times New Roman" w:hAnsi="Times New Roman"/>
          <w:sz w:val="28"/>
          <w:szCs w:val="28"/>
        </w:rPr>
        <w:t>оручению Думы, главы Молоковского</w:t>
      </w:r>
      <w:r w:rsidRPr="00AC17A8">
        <w:rPr>
          <w:rFonts w:ascii="Times New Roman" w:hAnsi="Times New Roman"/>
          <w:sz w:val="28"/>
          <w:szCs w:val="28"/>
        </w:rPr>
        <w:t xml:space="preserve"> муниципального округа или по собственной инициативе, подготавливает, в своей части, материалы для рассмотрения на заседаниях Думы следующие вопросы: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4.1.1 по проекту и исполнению бюджета поселения;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4.1.2. по программам социально-экономического развития муниципального образования,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льготному налогообложению, экономическому стимулированию и финансированию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приоритетных направлений деятельности;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4.1.3. по бюджетной, налоговой и финансово-экономической политике на территории округа, по основным принципам налогообложения, применительно к местным налогам и сборам.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4.1.4 Комиссия вносит свои предложения в Думу в форме проектов решений, носящих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нормативный характер, или заключение.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lastRenderedPageBreak/>
        <w:t>4.2.К ведению комиссии так же относятся вопросы по следующим направлениям: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4.2.1. по вопросам торговли, предпринимательства и бытового обслуживания;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 xml:space="preserve">4.2.2. развития промышленности, строительства, транспорта, агропромышленного </w:t>
      </w:r>
      <w:r w:rsidRPr="00AC17A8">
        <w:rPr>
          <w:rFonts w:ascii="Times New Roman" w:hAnsi="Times New Roman"/>
          <w:sz w:val="28"/>
          <w:szCs w:val="28"/>
        </w:rPr>
        <w:tab/>
        <w:t xml:space="preserve"> комплекса, землепользования, экологии;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4.2.3. вопросы развития ЖКХ, благоустройства и жилищной политики;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4.3. Комиссия осуществляет контроль: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4.3.1. за выполнением решения Думы по вопросам своей компетенции и собственных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решений;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4.3.2. за исполнением бюджета администрации, за эффективным использованием бюджетных средств;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4.3.3. за осуществлением бюджетной налоговой политики, проводимой Думой и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администрацией;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4.3.4. за выполнением программ и планов социально-экономического развития в рамках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компетенции.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4.4. Комиссия по вопросам, находящимся в ее ведении или на ее рассмотрении, вправе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запрашивать мнение других комиссий, либо осуществлять с ними совместно проработку (на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совместном заседании, с участием председателей, в рабочем порядке и т.д.). Комиссия по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просьбе других комиссий может, по вопросам своего ведения, принимать участие в подготовке вопросов, подготавливающих этими комиссиями.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4.5. Комиссия по вопросам, относящимся к ведению Думы вправе: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4.5.1. предлагать вопросы для внесения в повестку дня на заседании Думы;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4.5.2. получать от налоговых органов запрашиваемую информацию (в том числе в письменном виде), заключения, а также разъяснения финансовых органов по вопросам своего ведения, а в случае необходимости и других компетентных органов и организаций;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4.5.3. приглашать к участию в заседании комиссии должностных лиц администрации округа, о чем извещается заблаговременно;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4.5.4. вносить Думе, по вопросам своего ведения, предложения о заслушивании на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заседании отчетов или информаций любого органа или должностного лица по выполнению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решений Комиссии;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4.5.5. информировать общественность о деятельности комиссии через официальные источники средства массовой информации.</w:t>
      </w:r>
    </w:p>
    <w:p w:rsidR="00AC17A8" w:rsidRDefault="00AC17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17A8" w:rsidRDefault="00AC17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17A8" w:rsidRDefault="00AC17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488" w:rsidRPr="00AC17A8" w:rsidRDefault="000A2DB6">
      <w:pPr>
        <w:jc w:val="center"/>
        <w:rPr>
          <w:rFonts w:ascii="Times New Roman" w:hAnsi="Times New Roman"/>
          <w:b/>
          <w:sz w:val="28"/>
          <w:szCs w:val="28"/>
        </w:rPr>
      </w:pPr>
      <w:r w:rsidRPr="00AC17A8">
        <w:rPr>
          <w:rFonts w:ascii="Times New Roman" w:hAnsi="Times New Roman"/>
          <w:b/>
          <w:sz w:val="28"/>
          <w:szCs w:val="28"/>
        </w:rPr>
        <w:lastRenderedPageBreak/>
        <w:t>5. Порядок работы комиссии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5.1. Заседания постоянной комиссии являются основной формой работы комиссии.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 xml:space="preserve">5.2. Заседания комиссии проводятся в соответствии с планом работы комиссии </w:t>
      </w:r>
      <w:r w:rsidR="005203C0" w:rsidRPr="00AC17A8">
        <w:rPr>
          <w:rFonts w:ascii="Times New Roman" w:hAnsi="Times New Roman"/>
          <w:sz w:val="28"/>
          <w:szCs w:val="28"/>
        </w:rPr>
        <w:t>и планом работы Думы Молоковского</w:t>
      </w:r>
      <w:r w:rsidRPr="00AC17A8">
        <w:rPr>
          <w:rFonts w:ascii="Times New Roman" w:hAnsi="Times New Roman"/>
          <w:sz w:val="28"/>
          <w:szCs w:val="28"/>
        </w:rPr>
        <w:t xml:space="preserve"> муниципального округа, а также по мере необходимости, но не реже одного раза в три месяца.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5.3. Заседание правомочно, если на нем присутствует не менее половины депутатов, входящих в состав комиссии.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5.4. Комиссия строит свою работу на основе коллективного, свободного и делового обсуждения вопросов.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5.5. Материалы для заседания комиссии предоставляются членам комиссии не позднее чем за два дня до начала заседания.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5.6. Проект повестки дня заседания комиссии формируется на предыдущем заседании согласно утвержденному плану работы Думы, плану работы комиссии, предложений членов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комиссии, поступивших в комиссию предложений органов и структурных подразделений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органов местного самоуправления, заявлений, обращений граждан и утверждается в день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рассмотрения вопросов повестки дня.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 xml:space="preserve">5.7. Порядок заседания комиссии, принятие решения определяются Регламентом Думы </w:t>
      </w:r>
    </w:p>
    <w:p w:rsidR="00BB2488" w:rsidRPr="00AC17A8" w:rsidRDefault="005203C0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Молоковского</w:t>
      </w:r>
      <w:r w:rsidR="000A2DB6" w:rsidRPr="00AC17A8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5.8. Решения комиссии принимаются на заседании открытым голосованием простым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большинством голосов от числа членов комиссии, присутствующих на заседании.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5.9. В заседаниях комиссии могут принять приглашенные лица, заинтересованные в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рассмотрении вопросов повестки дня.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5.10. Решения и протоколы заседания комиссии хранятся в организационно-правовом отделе администрации округа.</w:t>
      </w:r>
    </w:p>
    <w:p w:rsidR="00AC17A8" w:rsidRDefault="00AC17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488" w:rsidRPr="00AC17A8" w:rsidRDefault="000A2DB6">
      <w:pPr>
        <w:jc w:val="center"/>
        <w:rPr>
          <w:rFonts w:ascii="Times New Roman" w:hAnsi="Times New Roman"/>
          <w:b/>
          <w:sz w:val="28"/>
          <w:szCs w:val="28"/>
        </w:rPr>
      </w:pPr>
      <w:r w:rsidRPr="00AC17A8">
        <w:rPr>
          <w:rFonts w:ascii="Times New Roman" w:hAnsi="Times New Roman"/>
          <w:b/>
          <w:sz w:val="28"/>
          <w:szCs w:val="28"/>
        </w:rPr>
        <w:t>6. Функциональные права и обязанности членов комиссии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6.1. Член комиссии имеет право: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6.1.1. Представлять инте</w:t>
      </w:r>
      <w:r w:rsidR="005203C0" w:rsidRPr="00AC17A8">
        <w:rPr>
          <w:rFonts w:ascii="Times New Roman" w:hAnsi="Times New Roman"/>
          <w:sz w:val="28"/>
          <w:szCs w:val="28"/>
        </w:rPr>
        <w:t>ресы комиссии в Думе Молоковского</w:t>
      </w:r>
      <w:r w:rsidRPr="00AC17A8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6.1.2. Решающего голоса по всем вопросам, рассматриваемым комиссией.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6.1.3. Вносить любые предложения для рассмотрения комиссией по вопросам ее ведения.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6.1.4. Участвовать в подготовке, обсуждении и принятии решений, а также в реализации и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контроле за их выполнением.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6.1.5. Представлять в Думе особое мнение в случае несогласия с принятым комиссией решением, заключением.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lastRenderedPageBreak/>
        <w:t>6.1.6. Выйти из состава комиссии по письменному заявлению на имя председателя комиссии.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6.1.7. Вносить предложения о заслушивании на заседании комиссии отчета или информации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любого органа либо должностного лица по вопросам ведения комиссии.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6.1.8. Избирать и быть избранным председателем комиссии.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6.1.9. Получать методическую, правовую, организационную помощь в органах местного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 xml:space="preserve">самоуправления </w:t>
      </w:r>
      <w:r w:rsidR="005203C0" w:rsidRPr="00AC17A8">
        <w:rPr>
          <w:rFonts w:ascii="Times New Roman" w:hAnsi="Times New Roman"/>
          <w:sz w:val="28"/>
          <w:szCs w:val="28"/>
        </w:rPr>
        <w:t>Молоковского</w:t>
      </w:r>
      <w:r w:rsidRPr="00AC17A8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6.2. Член комиссии обязан: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6.2.1. Присутствовать на заседании постоянной комиссии.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6.2.2. Информировать в случае невозможности участвовать в заседании комиссии по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уважительной причине председателя постоянной комиссии.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6.2.3. Вносить материалы по своим предложениям для рассмотрения в срок не позднее трех дней до дня заседания постоянной комиссии.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6.2.4. Выполнять поручения, возлагаемые на него решением комиссии или председателем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комиссии, и информировать о ходе и результатах их исполнения.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6.2.5. По поручению комиссии, а также по своей инициативе изучать на местах вопросы,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относящиеся к ведению комиссии, обобщать предложения муниципальных и общественных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органов и организаций, граждан, сообщать свои выводы и предложения в комиссию.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6.2.6. Содействовать реализации решений комиссии.</w:t>
      </w:r>
    </w:p>
    <w:p w:rsidR="00AC17A8" w:rsidRDefault="00AC17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488" w:rsidRPr="00AC17A8" w:rsidRDefault="000A2DB6">
      <w:pPr>
        <w:jc w:val="center"/>
        <w:rPr>
          <w:rFonts w:ascii="Times New Roman" w:hAnsi="Times New Roman"/>
          <w:b/>
          <w:sz w:val="28"/>
          <w:szCs w:val="28"/>
        </w:rPr>
      </w:pPr>
      <w:r w:rsidRPr="00AC17A8"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 xml:space="preserve">7.1. Настоящее Положение вводится в действие со дня утверждения Думой </w:t>
      </w:r>
    </w:p>
    <w:p w:rsidR="00BB2488" w:rsidRPr="00AC17A8" w:rsidRDefault="005203C0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Молоковского</w:t>
      </w:r>
      <w:r w:rsidR="000A2DB6" w:rsidRPr="00AC17A8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BB2488" w:rsidRPr="00AC17A8" w:rsidRDefault="000A2DB6">
      <w:pPr>
        <w:jc w:val="both"/>
        <w:rPr>
          <w:rFonts w:ascii="Times New Roman" w:hAnsi="Times New Roman"/>
          <w:sz w:val="28"/>
          <w:szCs w:val="28"/>
        </w:rPr>
      </w:pPr>
      <w:r w:rsidRPr="00AC17A8">
        <w:rPr>
          <w:rFonts w:ascii="Times New Roman" w:hAnsi="Times New Roman"/>
          <w:sz w:val="28"/>
          <w:szCs w:val="28"/>
        </w:rPr>
        <w:t>7.2. В настоящее Положение могут вноситься изменения и дополнения.</w:t>
      </w:r>
    </w:p>
    <w:p w:rsidR="00BB2488" w:rsidRPr="00AC17A8" w:rsidRDefault="00BB2488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BB2488" w:rsidRPr="00AC17A8" w:rsidSect="00725317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20436"/>
    <w:multiLevelType w:val="multilevel"/>
    <w:tmpl w:val="1CD8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BB2488"/>
    <w:rsid w:val="000A2DB6"/>
    <w:rsid w:val="001348F4"/>
    <w:rsid w:val="003563DC"/>
    <w:rsid w:val="0038552B"/>
    <w:rsid w:val="004F1DCD"/>
    <w:rsid w:val="005203C0"/>
    <w:rsid w:val="00712FB8"/>
    <w:rsid w:val="00725317"/>
    <w:rsid w:val="00753A33"/>
    <w:rsid w:val="008E4AD5"/>
    <w:rsid w:val="0098253F"/>
    <w:rsid w:val="00AC17A8"/>
    <w:rsid w:val="00BB2488"/>
    <w:rsid w:val="00DB0DFC"/>
    <w:rsid w:val="00DF6CE2"/>
    <w:rsid w:val="00E1322B"/>
    <w:rsid w:val="00E35E6A"/>
    <w:rsid w:val="00E42853"/>
    <w:rsid w:val="00E466B0"/>
    <w:rsid w:val="00EC43B8"/>
    <w:rsid w:val="00F91A6E"/>
    <w:rsid w:val="00FD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2488"/>
    <w:rPr>
      <w:rFonts w:ascii="Tms Rmn" w:hAnsi="Tms Rmn"/>
    </w:rPr>
  </w:style>
  <w:style w:type="paragraph" w:styleId="10">
    <w:name w:val="heading 1"/>
    <w:basedOn w:val="a"/>
    <w:next w:val="a"/>
    <w:link w:val="11"/>
    <w:uiPriority w:val="9"/>
    <w:qFormat/>
    <w:rsid w:val="00BB2488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2">
    <w:name w:val="heading 2"/>
    <w:next w:val="a"/>
    <w:link w:val="20"/>
    <w:uiPriority w:val="9"/>
    <w:qFormat/>
    <w:rsid w:val="00BB248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B248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B248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B2488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2488"/>
    <w:rPr>
      <w:rFonts w:ascii="Tms Rmn" w:hAnsi="Tms Rmn"/>
    </w:rPr>
  </w:style>
  <w:style w:type="paragraph" w:customStyle="1" w:styleId="Heading">
    <w:name w:val="Heading"/>
    <w:basedOn w:val="a"/>
    <w:next w:val="a"/>
    <w:link w:val="Heading0"/>
    <w:rsid w:val="00BB2488"/>
    <w:pPr>
      <w:keepNext/>
      <w:tabs>
        <w:tab w:val="left" w:pos="709"/>
      </w:tabs>
      <w:spacing w:before="240" w:after="120" w:line="276" w:lineRule="atLeast"/>
    </w:pPr>
    <w:rPr>
      <w:rFonts w:ascii="Arial" w:hAnsi="Arial"/>
      <w:color w:val="00000A"/>
      <w:sz w:val="28"/>
    </w:rPr>
  </w:style>
  <w:style w:type="character" w:customStyle="1" w:styleId="Heading0">
    <w:name w:val="Heading"/>
    <w:basedOn w:val="1"/>
    <w:link w:val="Heading"/>
    <w:rsid w:val="00BB2488"/>
    <w:rPr>
      <w:rFonts w:ascii="Arial" w:hAnsi="Arial"/>
      <w:color w:val="00000A"/>
      <w:sz w:val="28"/>
    </w:rPr>
  </w:style>
  <w:style w:type="paragraph" w:styleId="21">
    <w:name w:val="toc 2"/>
    <w:next w:val="a"/>
    <w:link w:val="22"/>
    <w:uiPriority w:val="39"/>
    <w:rsid w:val="00BB2488"/>
    <w:pPr>
      <w:ind w:left="200"/>
    </w:pPr>
  </w:style>
  <w:style w:type="character" w:customStyle="1" w:styleId="22">
    <w:name w:val="Оглавление 2 Знак"/>
    <w:link w:val="21"/>
    <w:rsid w:val="00BB2488"/>
  </w:style>
  <w:style w:type="paragraph" w:customStyle="1" w:styleId="12">
    <w:name w:val="Основной шрифт абзаца1"/>
    <w:link w:val="41"/>
    <w:rsid w:val="00BB2488"/>
  </w:style>
  <w:style w:type="paragraph" w:styleId="41">
    <w:name w:val="toc 4"/>
    <w:next w:val="a"/>
    <w:link w:val="42"/>
    <w:uiPriority w:val="39"/>
    <w:rsid w:val="00BB2488"/>
    <w:pPr>
      <w:ind w:left="600"/>
    </w:pPr>
  </w:style>
  <w:style w:type="character" w:customStyle="1" w:styleId="42">
    <w:name w:val="Оглавление 4 Знак"/>
    <w:link w:val="41"/>
    <w:rsid w:val="00BB2488"/>
  </w:style>
  <w:style w:type="paragraph" w:styleId="6">
    <w:name w:val="toc 6"/>
    <w:next w:val="a"/>
    <w:link w:val="60"/>
    <w:uiPriority w:val="39"/>
    <w:rsid w:val="00BB2488"/>
    <w:pPr>
      <w:ind w:left="1000"/>
    </w:pPr>
  </w:style>
  <w:style w:type="character" w:customStyle="1" w:styleId="60">
    <w:name w:val="Оглавление 6 Знак"/>
    <w:link w:val="6"/>
    <w:rsid w:val="00BB2488"/>
  </w:style>
  <w:style w:type="paragraph" w:styleId="7">
    <w:name w:val="toc 7"/>
    <w:next w:val="a"/>
    <w:link w:val="70"/>
    <w:uiPriority w:val="39"/>
    <w:rsid w:val="00BB2488"/>
    <w:pPr>
      <w:ind w:left="1200"/>
    </w:pPr>
  </w:style>
  <w:style w:type="character" w:customStyle="1" w:styleId="70">
    <w:name w:val="Оглавление 7 Знак"/>
    <w:link w:val="7"/>
    <w:rsid w:val="00BB2488"/>
  </w:style>
  <w:style w:type="paragraph" w:styleId="a3">
    <w:name w:val="header"/>
    <w:basedOn w:val="a"/>
    <w:link w:val="a4"/>
    <w:rsid w:val="00BB24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BB2488"/>
  </w:style>
  <w:style w:type="character" w:customStyle="1" w:styleId="30">
    <w:name w:val="Заголовок 3 Знак"/>
    <w:link w:val="3"/>
    <w:rsid w:val="00BB2488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rsid w:val="00BB2488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BB2488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BB2488"/>
    <w:pPr>
      <w:ind w:left="400"/>
    </w:pPr>
  </w:style>
  <w:style w:type="character" w:customStyle="1" w:styleId="32">
    <w:name w:val="Оглавление 3 Знак"/>
    <w:link w:val="31"/>
    <w:rsid w:val="00BB2488"/>
  </w:style>
  <w:style w:type="paragraph" w:customStyle="1" w:styleId="ConsPlusNormal">
    <w:name w:val="ConsPlusNormal"/>
    <w:link w:val="ConsPlusNormal0"/>
    <w:rsid w:val="00BB2488"/>
    <w:rPr>
      <w:sz w:val="28"/>
    </w:rPr>
  </w:style>
  <w:style w:type="character" w:customStyle="1" w:styleId="ConsPlusNormal0">
    <w:name w:val="ConsPlusNormal"/>
    <w:link w:val="ConsPlusNormal"/>
    <w:rsid w:val="00BB2488"/>
    <w:rPr>
      <w:sz w:val="28"/>
    </w:rPr>
  </w:style>
  <w:style w:type="paragraph" w:styleId="a7">
    <w:name w:val="footer"/>
    <w:basedOn w:val="a"/>
    <w:link w:val="a8"/>
    <w:rsid w:val="00BB24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BB2488"/>
  </w:style>
  <w:style w:type="character" w:customStyle="1" w:styleId="50">
    <w:name w:val="Заголовок 5 Знак"/>
    <w:link w:val="5"/>
    <w:rsid w:val="00BB248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BB2488"/>
    <w:rPr>
      <w:rFonts w:ascii="Arial" w:hAnsi="Arial"/>
      <w:b/>
      <w:sz w:val="30"/>
    </w:rPr>
  </w:style>
  <w:style w:type="paragraph" w:customStyle="1" w:styleId="13">
    <w:name w:val="Гиперссылка1"/>
    <w:link w:val="a9"/>
    <w:rsid w:val="00BB2488"/>
    <w:rPr>
      <w:color w:val="0000FF"/>
      <w:u w:val="single"/>
    </w:rPr>
  </w:style>
  <w:style w:type="character" w:styleId="a9">
    <w:name w:val="Hyperlink"/>
    <w:link w:val="13"/>
    <w:rsid w:val="00BB2488"/>
    <w:rPr>
      <w:color w:val="0000FF"/>
      <w:u w:val="single"/>
    </w:rPr>
  </w:style>
  <w:style w:type="paragraph" w:customStyle="1" w:styleId="Footnote">
    <w:name w:val="Footnote"/>
    <w:link w:val="Footnote0"/>
    <w:rsid w:val="00BB248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B248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B2488"/>
    <w:rPr>
      <w:rFonts w:ascii="XO Thames" w:hAnsi="XO Thames"/>
      <w:b/>
    </w:rPr>
  </w:style>
  <w:style w:type="character" w:customStyle="1" w:styleId="15">
    <w:name w:val="Оглавление 1 Знак"/>
    <w:link w:val="14"/>
    <w:rsid w:val="00BB248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B248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B248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B2488"/>
    <w:pPr>
      <w:ind w:left="1600"/>
    </w:pPr>
  </w:style>
  <w:style w:type="character" w:customStyle="1" w:styleId="90">
    <w:name w:val="Оглавление 9 Знак"/>
    <w:link w:val="9"/>
    <w:rsid w:val="00BB2488"/>
  </w:style>
  <w:style w:type="paragraph" w:styleId="8">
    <w:name w:val="toc 8"/>
    <w:next w:val="a"/>
    <w:link w:val="80"/>
    <w:uiPriority w:val="39"/>
    <w:rsid w:val="00BB2488"/>
    <w:pPr>
      <w:ind w:left="1400"/>
    </w:pPr>
  </w:style>
  <w:style w:type="character" w:customStyle="1" w:styleId="80">
    <w:name w:val="Оглавление 8 Знак"/>
    <w:link w:val="8"/>
    <w:rsid w:val="00BB2488"/>
  </w:style>
  <w:style w:type="paragraph" w:styleId="51">
    <w:name w:val="toc 5"/>
    <w:next w:val="a"/>
    <w:link w:val="52"/>
    <w:uiPriority w:val="39"/>
    <w:rsid w:val="00BB2488"/>
    <w:pPr>
      <w:ind w:left="800"/>
    </w:pPr>
  </w:style>
  <w:style w:type="character" w:customStyle="1" w:styleId="52">
    <w:name w:val="Оглавление 5 Знак"/>
    <w:link w:val="51"/>
    <w:rsid w:val="00BB2488"/>
  </w:style>
  <w:style w:type="paragraph" w:styleId="aa">
    <w:name w:val="Subtitle"/>
    <w:next w:val="a"/>
    <w:link w:val="ab"/>
    <w:uiPriority w:val="11"/>
    <w:qFormat/>
    <w:rsid w:val="00BB2488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BB248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B2488"/>
    <w:pPr>
      <w:ind w:left="1800"/>
    </w:pPr>
  </w:style>
  <w:style w:type="character" w:customStyle="1" w:styleId="toc100">
    <w:name w:val="toc 10"/>
    <w:link w:val="toc10"/>
    <w:rsid w:val="00BB2488"/>
  </w:style>
  <w:style w:type="paragraph" w:styleId="ac">
    <w:name w:val="Title"/>
    <w:next w:val="a"/>
    <w:link w:val="ad"/>
    <w:uiPriority w:val="10"/>
    <w:qFormat/>
    <w:rsid w:val="00BB2488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BB248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B248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B2488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sid w:val="00BB2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2021-09-30T05:53:00Z</cp:lastPrinted>
  <dcterms:created xsi:type="dcterms:W3CDTF">2021-09-30T05:55:00Z</dcterms:created>
  <dcterms:modified xsi:type="dcterms:W3CDTF">2021-10-15T07:37:00Z</dcterms:modified>
</cp:coreProperties>
</file>