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E1" w:rsidRPr="009B3EE1" w:rsidRDefault="009B3EE1" w:rsidP="009B3EE1">
      <w:pPr>
        <w:tabs>
          <w:tab w:val="center" w:pos="2280"/>
          <w:tab w:val="left" w:pos="2685"/>
        </w:tabs>
        <w:spacing w:after="0"/>
        <w:ind w:firstLine="709"/>
        <w:jc w:val="center"/>
        <w:rPr>
          <w:rFonts w:ascii="Times New Roman" w:eastAsia="Times New Roman" w:hAnsi="Times New Roman" w:cs="Times New Roman"/>
          <w:sz w:val="28"/>
          <w:szCs w:val="28"/>
        </w:rPr>
      </w:pPr>
      <w:r w:rsidRPr="009B3EE1">
        <w:rPr>
          <w:rFonts w:ascii="Times New Roman" w:eastAsia="Times New Roman" w:hAnsi="Times New Roman" w:cs="Times New Roman"/>
          <w:noProof/>
          <w:sz w:val="28"/>
          <w:szCs w:val="28"/>
        </w:rPr>
        <w:drawing>
          <wp:inline distT="0" distB="0" distL="0" distR="0">
            <wp:extent cx="409575" cy="476250"/>
            <wp:effectExtent l="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9B3EE1" w:rsidRPr="009B3EE1" w:rsidRDefault="009B3EE1" w:rsidP="009B3EE1">
      <w:pPr>
        <w:spacing w:after="0"/>
        <w:ind w:firstLine="709"/>
        <w:jc w:val="center"/>
        <w:outlineLvl w:val="0"/>
        <w:rPr>
          <w:rFonts w:ascii="Times New Roman" w:eastAsia="Times New Roman" w:hAnsi="Times New Roman" w:cs="Times New Roman"/>
          <w:b/>
          <w:sz w:val="28"/>
          <w:szCs w:val="28"/>
        </w:rPr>
      </w:pPr>
      <w:r w:rsidRPr="009B3EE1">
        <w:rPr>
          <w:rFonts w:ascii="Times New Roman" w:eastAsia="Times New Roman" w:hAnsi="Times New Roman" w:cs="Times New Roman"/>
          <w:b/>
          <w:sz w:val="28"/>
          <w:szCs w:val="28"/>
        </w:rPr>
        <w:t>РОССИЙСКАЯ ФЕДЕРАЦИЯ</w:t>
      </w:r>
    </w:p>
    <w:p w:rsidR="009B3EE1" w:rsidRPr="009B3EE1" w:rsidRDefault="009B3EE1" w:rsidP="009B3EE1">
      <w:pPr>
        <w:spacing w:after="0"/>
        <w:ind w:firstLine="709"/>
        <w:jc w:val="center"/>
        <w:outlineLvl w:val="0"/>
        <w:rPr>
          <w:rFonts w:ascii="Times New Roman" w:eastAsia="Times New Roman" w:hAnsi="Times New Roman" w:cs="Times New Roman"/>
          <w:b/>
          <w:sz w:val="28"/>
          <w:szCs w:val="28"/>
        </w:rPr>
      </w:pPr>
    </w:p>
    <w:p w:rsidR="009B3EE1" w:rsidRPr="009B3EE1" w:rsidRDefault="009B3EE1" w:rsidP="009B3EE1">
      <w:pPr>
        <w:spacing w:after="0"/>
        <w:ind w:firstLine="709"/>
        <w:jc w:val="center"/>
        <w:outlineLvl w:val="0"/>
        <w:rPr>
          <w:rFonts w:ascii="Times New Roman" w:eastAsia="Times New Roman" w:hAnsi="Times New Roman" w:cs="Times New Roman"/>
          <w:b/>
          <w:sz w:val="28"/>
          <w:szCs w:val="28"/>
        </w:rPr>
      </w:pPr>
      <w:r w:rsidRPr="009B3EE1">
        <w:rPr>
          <w:rFonts w:ascii="Times New Roman" w:eastAsia="Times New Roman" w:hAnsi="Times New Roman" w:cs="Times New Roman"/>
          <w:b/>
          <w:sz w:val="28"/>
          <w:szCs w:val="28"/>
        </w:rPr>
        <w:t>СОБРАНИЕ ДЕПУТАТОВ МОЛОКОВСКОГО РАЙОНА</w:t>
      </w:r>
      <w:r w:rsidRPr="009B3EE1">
        <w:rPr>
          <w:rFonts w:ascii="Times New Roman" w:eastAsia="Times New Roman" w:hAnsi="Times New Roman" w:cs="Times New Roman"/>
          <w:b/>
          <w:sz w:val="28"/>
          <w:szCs w:val="28"/>
        </w:rPr>
        <w:br/>
        <w:t>ТВЕРСКОЙ ОБЛАСТИ</w:t>
      </w:r>
    </w:p>
    <w:p w:rsidR="009B3EE1" w:rsidRPr="009B3EE1" w:rsidRDefault="009B3EE1" w:rsidP="009B3EE1">
      <w:pPr>
        <w:spacing w:after="0"/>
        <w:ind w:firstLine="709"/>
        <w:jc w:val="center"/>
        <w:rPr>
          <w:rFonts w:ascii="Times New Roman" w:eastAsia="Times New Roman" w:hAnsi="Times New Roman" w:cs="Times New Roman"/>
          <w:b/>
          <w:sz w:val="28"/>
          <w:szCs w:val="28"/>
        </w:rPr>
      </w:pPr>
    </w:p>
    <w:p w:rsidR="009B3EE1" w:rsidRPr="009B3EE1" w:rsidRDefault="009B3EE1" w:rsidP="009B3EE1">
      <w:pPr>
        <w:spacing w:after="0"/>
        <w:ind w:firstLine="709"/>
        <w:jc w:val="center"/>
        <w:outlineLvl w:val="0"/>
        <w:rPr>
          <w:rFonts w:ascii="Times New Roman" w:eastAsia="Times New Roman" w:hAnsi="Times New Roman" w:cs="Times New Roman"/>
          <w:b/>
          <w:sz w:val="28"/>
          <w:szCs w:val="28"/>
        </w:rPr>
      </w:pPr>
      <w:r w:rsidRPr="009B3EE1">
        <w:rPr>
          <w:rFonts w:ascii="Times New Roman" w:eastAsia="Times New Roman" w:hAnsi="Times New Roman" w:cs="Times New Roman"/>
          <w:b/>
          <w:sz w:val="28"/>
          <w:szCs w:val="28"/>
        </w:rPr>
        <w:t>РЕШЕНИЕ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9B3EE1" w:rsidRPr="009B3EE1" w:rsidTr="00527292">
        <w:tc>
          <w:tcPr>
            <w:tcW w:w="3115" w:type="dxa"/>
          </w:tcPr>
          <w:p w:rsidR="009B3EE1" w:rsidRPr="009B3EE1" w:rsidRDefault="009B3EE1" w:rsidP="009B3EE1">
            <w:pPr>
              <w:spacing w:line="276" w:lineRule="auto"/>
              <w:outlineLvl w:val="0"/>
              <w:rPr>
                <w:b/>
                <w:sz w:val="28"/>
                <w:szCs w:val="28"/>
                <w:lang w:eastAsia="ru-RU"/>
              </w:rPr>
            </w:pPr>
            <w:r w:rsidRPr="009B3EE1">
              <w:rPr>
                <w:sz w:val="28"/>
                <w:szCs w:val="28"/>
                <w:lang w:eastAsia="ru-RU"/>
              </w:rPr>
              <w:t>16.09.2021</w:t>
            </w:r>
          </w:p>
        </w:tc>
        <w:tc>
          <w:tcPr>
            <w:tcW w:w="3115" w:type="dxa"/>
          </w:tcPr>
          <w:p w:rsidR="009B3EE1" w:rsidRPr="009B3EE1" w:rsidRDefault="009B3EE1" w:rsidP="009B3EE1">
            <w:pPr>
              <w:spacing w:line="276" w:lineRule="auto"/>
              <w:ind w:firstLine="709"/>
              <w:jc w:val="center"/>
              <w:outlineLvl w:val="0"/>
              <w:rPr>
                <w:b/>
                <w:sz w:val="28"/>
                <w:szCs w:val="28"/>
                <w:lang w:eastAsia="ru-RU"/>
              </w:rPr>
            </w:pPr>
          </w:p>
        </w:tc>
        <w:tc>
          <w:tcPr>
            <w:tcW w:w="3115" w:type="dxa"/>
          </w:tcPr>
          <w:p w:rsidR="009B3EE1" w:rsidRPr="009B3EE1" w:rsidRDefault="009B3EE1" w:rsidP="009B3EE1">
            <w:pPr>
              <w:spacing w:line="276" w:lineRule="auto"/>
              <w:ind w:firstLine="709"/>
              <w:jc w:val="right"/>
              <w:outlineLvl w:val="0"/>
              <w:rPr>
                <w:b/>
                <w:sz w:val="28"/>
                <w:szCs w:val="28"/>
                <w:lang w:eastAsia="ru-RU"/>
              </w:rPr>
            </w:pPr>
            <w:r w:rsidRPr="009B3EE1">
              <w:rPr>
                <w:sz w:val="28"/>
                <w:szCs w:val="28"/>
                <w:lang w:eastAsia="ru-RU"/>
              </w:rPr>
              <w:t>№ 12</w:t>
            </w:r>
            <w:r w:rsidRPr="009B3EE1">
              <w:rPr>
                <w:sz w:val="28"/>
                <w:szCs w:val="28"/>
                <w:lang w:eastAsia="ru-RU"/>
              </w:rPr>
              <w:t>3</w:t>
            </w:r>
          </w:p>
        </w:tc>
      </w:tr>
      <w:tr w:rsidR="009B3EE1" w:rsidRPr="009B3EE1" w:rsidTr="00527292">
        <w:tc>
          <w:tcPr>
            <w:tcW w:w="3115" w:type="dxa"/>
          </w:tcPr>
          <w:p w:rsidR="009B3EE1" w:rsidRPr="009B3EE1" w:rsidRDefault="009B3EE1" w:rsidP="009B3EE1">
            <w:pPr>
              <w:spacing w:line="276" w:lineRule="auto"/>
              <w:ind w:firstLine="709"/>
              <w:jc w:val="center"/>
              <w:outlineLvl w:val="0"/>
              <w:rPr>
                <w:b/>
                <w:sz w:val="28"/>
                <w:szCs w:val="28"/>
                <w:lang w:eastAsia="ru-RU"/>
              </w:rPr>
            </w:pPr>
          </w:p>
        </w:tc>
        <w:tc>
          <w:tcPr>
            <w:tcW w:w="3115" w:type="dxa"/>
          </w:tcPr>
          <w:p w:rsidR="009B3EE1" w:rsidRPr="009B3EE1" w:rsidRDefault="009B3EE1" w:rsidP="009B3EE1">
            <w:pPr>
              <w:spacing w:line="276" w:lineRule="auto"/>
              <w:ind w:firstLine="709"/>
              <w:jc w:val="center"/>
              <w:outlineLvl w:val="0"/>
              <w:rPr>
                <w:b/>
                <w:sz w:val="28"/>
                <w:szCs w:val="28"/>
                <w:lang w:eastAsia="ru-RU"/>
              </w:rPr>
            </w:pPr>
            <w:r w:rsidRPr="009B3EE1">
              <w:rPr>
                <w:sz w:val="28"/>
                <w:szCs w:val="28"/>
                <w:lang w:eastAsia="ru-RU"/>
              </w:rPr>
              <w:t xml:space="preserve">   </w:t>
            </w:r>
            <w:r w:rsidRPr="009B3EE1">
              <w:rPr>
                <w:sz w:val="28"/>
                <w:szCs w:val="28"/>
                <w:lang w:eastAsia="ru-RU"/>
              </w:rPr>
              <w:t xml:space="preserve">п. Молоково                                    </w:t>
            </w:r>
          </w:p>
        </w:tc>
        <w:tc>
          <w:tcPr>
            <w:tcW w:w="3115" w:type="dxa"/>
          </w:tcPr>
          <w:p w:rsidR="009B3EE1" w:rsidRPr="009B3EE1" w:rsidRDefault="009B3EE1" w:rsidP="009B3EE1">
            <w:pPr>
              <w:spacing w:line="276" w:lineRule="auto"/>
              <w:ind w:firstLine="709"/>
              <w:jc w:val="center"/>
              <w:outlineLvl w:val="0"/>
              <w:rPr>
                <w:b/>
                <w:sz w:val="28"/>
                <w:szCs w:val="28"/>
                <w:lang w:eastAsia="ru-RU"/>
              </w:rPr>
            </w:pPr>
          </w:p>
        </w:tc>
      </w:tr>
    </w:tbl>
    <w:p w:rsidR="009B3EE1" w:rsidRPr="009B3EE1" w:rsidRDefault="009B3EE1" w:rsidP="009B3EE1">
      <w:pPr>
        <w:spacing w:after="0"/>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8"/>
        <w:gridCol w:w="4753"/>
      </w:tblGrid>
      <w:tr w:rsidR="00AC1100" w:rsidRPr="009B3EE1" w:rsidTr="00AC1100">
        <w:tc>
          <w:tcPr>
            <w:tcW w:w="4818" w:type="dxa"/>
            <w:hideMark/>
          </w:tcPr>
          <w:p w:rsidR="00AC1100" w:rsidRPr="009B3EE1" w:rsidRDefault="00AC1100" w:rsidP="009B3EE1">
            <w:pPr>
              <w:spacing w:line="276" w:lineRule="auto"/>
              <w:ind w:firstLine="709"/>
              <w:jc w:val="both"/>
              <w:rPr>
                <w:b/>
                <w:sz w:val="28"/>
                <w:szCs w:val="28"/>
              </w:rPr>
            </w:pPr>
            <w:r w:rsidRPr="009B3EE1">
              <w:rPr>
                <w:b/>
                <w:sz w:val="28"/>
                <w:szCs w:val="28"/>
              </w:rPr>
              <w:t>О внесении изменений в Положение о бюджетном процессе в Молоковском районе Тверской области</w:t>
            </w:r>
          </w:p>
        </w:tc>
        <w:tc>
          <w:tcPr>
            <w:tcW w:w="4753" w:type="dxa"/>
          </w:tcPr>
          <w:p w:rsidR="00AC1100" w:rsidRPr="009B3EE1" w:rsidRDefault="00AC1100" w:rsidP="009B3EE1">
            <w:pPr>
              <w:spacing w:line="276" w:lineRule="auto"/>
              <w:ind w:firstLine="709"/>
              <w:rPr>
                <w:b/>
                <w:sz w:val="28"/>
                <w:szCs w:val="28"/>
              </w:rPr>
            </w:pPr>
          </w:p>
        </w:tc>
      </w:tr>
    </w:tbl>
    <w:p w:rsidR="009B3EE1" w:rsidRPr="009B3EE1" w:rsidRDefault="009B3EE1" w:rsidP="009B3EE1">
      <w:pPr>
        <w:pStyle w:val="2"/>
        <w:spacing w:line="276" w:lineRule="auto"/>
        <w:rPr>
          <w:bCs/>
        </w:rPr>
      </w:pPr>
    </w:p>
    <w:p w:rsidR="00AC1100" w:rsidRPr="009B3EE1" w:rsidRDefault="00AC1100" w:rsidP="009B3EE1">
      <w:pPr>
        <w:pStyle w:val="2"/>
        <w:spacing w:line="276" w:lineRule="auto"/>
        <w:ind w:firstLine="709"/>
      </w:pPr>
      <w:r w:rsidRPr="009B3EE1">
        <w:rPr>
          <w:bCs/>
        </w:rPr>
        <w:t>В целях приведения</w:t>
      </w:r>
      <w:r w:rsidRPr="009B3EE1">
        <w:t xml:space="preserve"> Положения о бюджетном процессе в Молоковском районе Тверской области, утвержденного решением Собрания депутатов Молоковского района Тверской области от 30.07.2015 года № 85 (с последующими изменениями)</w:t>
      </w:r>
      <w:r w:rsidRPr="009B3EE1">
        <w:rPr>
          <w:bCs/>
        </w:rPr>
        <w:t xml:space="preserve"> в соответствие с действующей редакцией Бюджетного кодекса РФ</w:t>
      </w:r>
      <w:r w:rsidRPr="009B3EE1">
        <w:t>, Собрание депутатов Молоковского района решило:</w:t>
      </w:r>
    </w:p>
    <w:p w:rsidR="00AC1100" w:rsidRPr="009B3EE1" w:rsidRDefault="00AC1100" w:rsidP="009B3EE1">
      <w:pPr>
        <w:autoSpaceDE w:val="0"/>
        <w:autoSpaceDN w:val="0"/>
        <w:adjustRightInd w:val="0"/>
        <w:spacing w:after="0"/>
        <w:ind w:firstLine="709"/>
        <w:jc w:val="both"/>
        <w:rPr>
          <w:rFonts w:ascii="Times New Roman" w:hAnsi="Times New Roman" w:cs="Times New Roman"/>
          <w:sz w:val="28"/>
          <w:szCs w:val="28"/>
        </w:rPr>
      </w:pPr>
    </w:p>
    <w:p w:rsidR="00AC1100" w:rsidRPr="009B3EE1" w:rsidRDefault="00AC1100" w:rsidP="009B3EE1">
      <w:pPr>
        <w:autoSpaceDE w:val="0"/>
        <w:autoSpaceDN w:val="0"/>
        <w:adjustRightInd w:val="0"/>
        <w:spacing w:after="0"/>
        <w:ind w:firstLine="709"/>
        <w:jc w:val="both"/>
        <w:rPr>
          <w:rFonts w:ascii="Times New Roman" w:eastAsiaTheme="minorHAnsi" w:hAnsi="Times New Roman" w:cs="Times New Roman"/>
          <w:bCs/>
          <w:sz w:val="28"/>
          <w:szCs w:val="28"/>
          <w:lang w:eastAsia="en-US"/>
        </w:rPr>
      </w:pPr>
      <w:r w:rsidRPr="009B3EE1">
        <w:rPr>
          <w:rFonts w:ascii="Times New Roman" w:eastAsiaTheme="minorHAnsi" w:hAnsi="Times New Roman" w:cs="Times New Roman"/>
          <w:sz w:val="28"/>
          <w:szCs w:val="28"/>
          <w:lang w:eastAsia="en-US"/>
        </w:rPr>
        <w:t xml:space="preserve">1. Внести следующие изменения в </w:t>
      </w:r>
      <w:r w:rsidRPr="009B3EE1">
        <w:rPr>
          <w:rFonts w:ascii="Times New Roman" w:hAnsi="Times New Roman" w:cs="Times New Roman"/>
          <w:sz w:val="28"/>
          <w:szCs w:val="28"/>
        </w:rPr>
        <w:t>Положение о бюджетном процессе в Молоковском районе Тверской области, утвержденное решением Собрания депутатов Молоковского района Тверской области от 30.07.2015 года № 85 (с последующими изменениями) (далее  - Положение)</w:t>
      </w:r>
      <w:r w:rsidRPr="009B3EE1">
        <w:rPr>
          <w:rFonts w:ascii="Times New Roman" w:eastAsiaTheme="minorHAnsi" w:hAnsi="Times New Roman" w:cs="Times New Roman"/>
          <w:bCs/>
          <w:sz w:val="28"/>
          <w:szCs w:val="28"/>
          <w:lang w:eastAsia="en-US"/>
        </w:rPr>
        <w:t>:</w:t>
      </w:r>
    </w:p>
    <w:p w:rsidR="00AC1100" w:rsidRPr="009B3EE1" w:rsidRDefault="00AC1100" w:rsidP="009B3EE1">
      <w:pPr>
        <w:autoSpaceDE w:val="0"/>
        <w:autoSpaceDN w:val="0"/>
        <w:adjustRightInd w:val="0"/>
        <w:spacing w:after="0"/>
        <w:ind w:firstLine="709"/>
        <w:jc w:val="both"/>
        <w:rPr>
          <w:rFonts w:ascii="Times New Roman" w:eastAsiaTheme="minorHAnsi" w:hAnsi="Times New Roman" w:cs="Times New Roman"/>
          <w:bCs/>
          <w:sz w:val="28"/>
          <w:szCs w:val="28"/>
          <w:lang w:eastAsia="en-US"/>
        </w:rPr>
      </w:pPr>
    </w:p>
    <w:p w:rsidR="00AC1100" w:rsidRPr="009B3EE1" w:rsidRDefault="00AC1100" w:rsidP="009B3EE1">
      <w:pPr>
        <w:autoSpaceDE w:val="0"/>
        <w:autoSpaceDN w:val="0"/>
        <w:adjustRightInd w:val="0"/>
        <w:spacing w:after="0"/>
        <w:ind w:firstLine="709"/>
        <w:jc w:val="both"/>
        <w:rPr>
          <w:rFonts w:ascii="Times New Roman" w:eastAsia="Times New Roman" w:hAnsi="Times New Roman" w:cs="Times New Roman"/>
          <w:sz w:val="28"/>
          <w:szCs w:val="28"/>
        </w:rPr>
      </w:pPr>
      <w:r w:rsidRPr="009B3EE1">
        <w:rPr>
          <w:rFonts w:ascii="Times New Roman" w:hAnsi="Times New Roman" w:cs="Times New Roman"/>
          <w:sz w:val="28"/>
          <w:szCs w:val="28"/>
        </w:rPr>
        <w:t>1.1.</w:t>
      </w:r>
      <w:r w:rsidRPr="009B3EE1">
        <w:rPr>
          <w:rFonts w:ascii="Times New Roman" w:hAnsi="Times New Roman" w:cs="Times New Roman"/>
          <w:color w:val="000000"/>
          <w:sz w:val="28"/>
          <w:szCs w:val="28"/>
          <w:shd w:val="clear" w:color="auto" w:fill="FFFFFF"/>
        </w:rPr>
        <w:t xml:space="preserve"> Абзац 5 п</w:t>
      </w:r>
      <w:r w:rsidR="00B15B8F" w:rsidRPr="009B3EE1">
        <w:rPr>
          <w:rFonts w:ascii="Times New Roman" w:hAnsi="Times New Roman" w:cs="Times New Roman"/>
          <w:color w:val="000000"/>
          <w:sz w:val="28"/>
          <w:szCs w:val="28"/>
          <w:shd w:val="clear" w:color="auto" w:fill="FFFFFF"/>
        </w:rPr>
        <w:t>.</w:t>
      </w:r>
      <w:r w:rsidRPr="009B3EE1">
        <w:rPr>
          <w:rFonts w:ascii="Times New Roman" w:hAnsi="Times New Roman" w:cs="Times New Roman"/>
          <w:color w:val="000000"/>
          <w:sz w:val="28"/>
          <w:szCs w:val="28"/>
          <w:shd w:val="clear" w:color="auto" w:fill="FFFFFF"/>
        </w:rPr>
        <w:t xml:space="preserve"> 1.4 Положения </w:t>
      </w:r>
      <w:r w:rsidRPr="009B3EE1">
        <w:rPr>
          <w:rFonts w:ascii="Times New Roman" w:hAnsi="Times New Roman" w:cs="Times New Roman"/>
          <w:bCs/>
          <w:sz w:val="28"/>
          <w:szCs w:val="28"/>
        </w:rPr>
        <w:t>изложить в новой редакции: «К</w:t>
      </w:r>
      <w:r w:rsidRPr="009B3EE1">
        <w:rPr>
          <w:rFonts w:ascii="Times New Roman" w:hAnsi="Times New Roman" w:cs="Times New Roman"/>
          <w:sz w:val="28"/>
          <w:szCs w:val="28"/>
        </w:rPr>
        <w:t>ассовый план -</w:t>
      </w:r>
      <w:r w:rsidRPr="009B3EE1">
        <w:rPr>
          <w:rFonts w:ascii="Times New Roman" w:hAnsi="Times New Roman" w:cs="Times New Roman"/>
          <w:color w:val="000000"/>
          <w:sz w:val="28"/>
          <w:szCs w:val="28"/>
          <w:shd w:val="clear" w:color="auto" w:fill="FFFFFF"/>
        </w:rPr>
        <w:t xml:space="preserve">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Pr="009B3EE1">
        <w:rPr>
          <w:rFonts w:ascii="Times New Roman" w:hAnsi="Times New Roman" w:cs="Times New Roman"/>
          <w:sz w:val="28"/>
          <w:szCs w:val="28"/>
        </w:rPr>
        <w:t>»;</w:t>
      </w:r>
    </w:p>
    <w:p w:rsidR="00AC1100" w:rsidRPr="009B3EE1" w:rsidRDefault="00AC1100" w:rsidP="009B3EE1">
      <w:pPr>
        <w:pStyle w:val="a3"/>
        <w:spacing w:after="0" w:line="276" w:lineRule="auto"/>
        <w:ind w:firstLine="709"/>
        <w:jc w:val="both"/>
        <w:rPr>
          <w:color w:val="000000"/>
          <w:sz w:val="28"/>
          <w:szCs w:val="28"/>
          <w:shd w:val="clear" w:color="auto" w:fill="FFFFFF"/>
        </w:rPr>
      </w:pPr>
      <w:r w:rsidRPr="009B3EE1">
        <w:rPr>
          <w:sz w:val="28"/>
          <w:szCs w:val="28"/>
        </w:rPr>
        <w:t>1.2.</w:t>
      </w:r>
      <w:r w:rsidRPr="009B3EE1">
        <w:rPr>
          <w:color w:val="000000"/>
          <w:sz w:val="28"/>
          <w:szCs w:val="28"/>
          <w:shd w:val="clear" w:color="auto" w:fill="FFFFFF"/>
        </w:rPr>
        <w:t xml:space="preserve"> П</w:t>
      </w:r>
      <w:r w:rsidR="007F3ECC" w:rsidRPr="009B3EE1">
        <w:rPr>
          <w:color w:val="000000"/>
          <w:sz w:val="28"/>
          <w:szCs w:val="28"/>
          <w:shd w:val="clear" w:color="auto" w:fill="FFFFFF"/>
        </w:rPr>
        <w:t>.</w:t>
      </w:r>
      <w:r w:rsidRPr="009B3EE1">
        <w:rPr>
          <w:color w:val="000000"/>
          <w:sz w:val="28"/>
          <w:szCs w:val="28"/>
          <w:shd w:val="clear" w:color="auto" w:fill="FFFFFF"/>
        </w:rPr>
        <w:t xml:space="preserve">16.3 Положения </w:t>
      </w:r>
      <w:r w:rsidRPr="009B3EE1">
        <w:rPr>
          <w:bCs/>
          <w:sz w:val="28"/>
          <w:szCs w:val="28"/>
        </w:rPr>
        <w:t xml:space="preserve">изложить в новой редакции: «16.3. </w:t>
      </w:r>
      <w:r w:rsidRPr="009B3EE1">
        <w:rPr>
          <w:color w:val="000000"/>
          <w:sz w:val="28"/>
          <w:szCs w:val="28"/>
          <w:shd w:val="clear" w:color="auto" w:fill="FFFFFF"/>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AC1100" w:rsidRPr="009B3EE1" w:rsidRDefault="00AC1100" w:rsidP="009B3EE1">
      <w:pPr>
        <w:pStyle w:val="a3"/>
        <w:spacing w:after="0" w:line="276" w:lineRule="auto"/>
        <w:ind w:firstLine="709"/>
        <w:jc w:val="both"/>
        <w:rPr>
          <w:color w:val="000000"/>
          <w:sz w:val="28"/>
          <w:szCs w:val="28"/>
          <w:shd w:val="clear" w:color="auto" w:fill="FFFFFF"/>
        </w:rPr>
      </w:pPr>
      <w:r w:rsidRPr="009B3EE1">
        <w:rPr>
          <w:sz w:val="28"/>
          <w:szCs w:val="28"/>
        </w:rPr>
        <w:t>1.3. П</w:t>
      </w:r>
      <w:r w:rsidRPr="009B3EE1">
        <w:rPr>
          <w:bCs/>
          <w:sz w:val="28"/>
          <w:szCs w:val="28"/>
        </w:rPr>
        <w:t xml:space="preserve">.17.1 Положения изложить в новой редакции: «17.1 </w:t>
      </w:r>
      <w:r w:rsidRPr="009B3EE1">
        <w:rPr>
          <w:color w:val="000000"/>
          <w:sz w:val="28"/>
          <w:szCs w:val="28"/>
          <w:shd w:val="clear" w:color="auto" w:fill="FFFFFF"/>
        </w:rPr>
        <w:t xml:space="preserve">Доходы бюджета прогнозируются на основе прогноза социально-экономического </w:t>
      </w:r>
      <w:r w:rsidRPr="009B3EE1">
        <w:rPr>
          <w:color w:val="000000"/>
          <w:sz w:val="28"/>
          <w:szCs w:val="28"/>
          <w:shd w:val="clear" w:color="auto" w:fill="FFFFFF"/>
        </w:rPr>
        <w:lastRenderedPageBreak/>
        <w:t>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C1100" w:rsidRPr="009B3EE1" w:rsidRDefault="00AC1100" w:rsidP="009B3EE1">
      <w:pPr>
        <w:pStyle w:val="a3"/>
        <w:spacing w:after="0" w:line="276" w:lineRule="auto"/>
        <w:ind w:firstLine="709"/>
        <w:jc w:val="both"/>
        <w:rPr>
          <w:color w:val="000000"/>
          <w:sz w:val="28"/>
          <w:szCs w:val="28"/>
          <w:shd w:val="clear" w:color="auto" w:fill="FFFFFF"/>
        </w:rPr>
      </w:pPr>
      <w:r w:rsidRPr="009B3EE1">
        <w:rPr>
          <w:sz w:val="28"/>
          <w:szCs w:val="28"/>
        </w:rPr>
        <w:t>1.4.</w:t>
      </w:r>
      <w:r w:rsidRPr="009B3EE1">
        <w:rPr>
          <w:color w:val="000000"/>
          <w:sz w:val="28"/>
          <w:szCs w:val="28"/>
          <w:shd w:val="clear" w:color="auto" w:fill="FFFFFF"/>
        </w:rPr>
        <w:t xml:space="preserve"> П</w:t>
      </w:r>
      <w:r w:rsidR="007F3ECC" w:rsidRPr="009B3EE1">
        <w:rPr>
          <w:color w:val="000000"/>
          <w:sz w:val="28"/>
          <w:szCs w:val="28"/>
          <w:shd w:val="clear" w:color="auto" w:fill="FFFFFF"/>
        </w:rPr>
        <w:t>.</w:t>
      </w:r>
      <w:r w:rsidRPr="009B3EE1">
        <w:rPr>
          <w:color w:val="000000"/>
          <w:sz w:val="28"/>
          <w:szCs w:val="28"/>
          <w:shd w:val="clear" w:color="auto" w:fill="FFFFFF"/>
        </w:rPr>
        <w:t xml:space="preserve">28.3 Положения  </w:t>
      </w:r>
      <w:r w:rsidRPr="009B3EE1">
        <w:rPr>
          <w:bCs/>
          <w:sz w:val="28"/>
          <w:szCs w:val="28"/>
        </w:rPr>
        <w:t xml:space="preserve">изложить в новой редакции: «28.3 </w:t>
      </w:r>
      <w:r w:rsidRPr="009B3EE1">
        <w:rPr>
          <w:color w:val="000000"/>
          <w:sz w:val="28"/>
          <w:szCs w:val="28"/>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C1100" w:rsidRPr="009B3EE1" w:rsidRDefault="00AC1100" w:rsidP="009B3EE1">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9B3EE1">
        <w:rPr>
          <w:rFonts w:ascii="Times New Roman" w:hAnsi="Times New Roman" w:cs="Times New Roman"/>
          <w:sz w:val="28"/>
          <w:szCs w:val="28"/>
        </w:rPr>
        <w:t xml:space="preserve">1.5. П.28.4 Положения  </w:t>
      </w:r>
      <w:r w:rsidRPr="009B3EE1">
        <w:rPr>
          <w:rFonts w:ascii="Times New Roman" w:hAnsi="Times New Roman" w:cs="Times New Roman"/>
          <w:bCs/>
          <w:sz w:val="28"/>
          <w:szCs w:val="28"/>
        </w:rPr>
        <w:t xml:space="preserve">изложить в новой редакции: «28.4 </w:t>
      </w:r>
      <w:r w:rsidRPr="009B3EE1">
        <w:rPr>
          <w:rFonts w:ascii="Times New Roman" w:hAnsi="Times New Roman" w:cs="Times New Roman"/>
          <w:color w:val="000000"/>
          <w:sz w:val="28"/>
          <w:szCs w:val="28"/>
          <w:shd w:val="clear" w:color="auto" w:fill="FFFFFF"/>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AC1100" w:rsidRPr="009B3EE1" w:rsidRDefault="00AC1100" w:rsidP="009B3EE1">
      <w:pPr>
        <w:autoSpaceDE w:val="0"/>
        <w:autoSpaceDN w:val="0"/>
        <w:adjustRightInd w:val="0"/>
        <w:spacing w:after="0"/>
        <w:ind w:firstLine="709"/>
        <w:jc w:val="both"/>
        <w:rPr>
          <w:rFonts w:ascii="Times New Roman" w:hAnsi="Times New Roman" w:cs="Times New Roman"/>
          <w:sz w:val="28"/>
          <w:szCs w:val="28"/>
        </w:rPr>
      </w:pPr>
      <w:r w:rsidRPr="009B3EE1">
        <w:rPr>
          <w:rFonts w:ascii="Times New Roman" w:hAnsi="Times New Roman" w:cs="Times New Roman"/>
          <w:sz w:val="28"/>
          <w:szCs w:val="28"/>
        </w:rPr>
        <w:t>1.6.</w:t>
      </w:r>
      <w:r w:rsidRPr="009B3EE1">
        <w:rPr>
          <w:rFonts w:ascii="Times New Roman" w:hAnsi="Times New Roman" w:cs="Times New Roman"/>
          <w:color w:val="000000"/>
          <w:sz w:val="28"/>
          <w:szCs w:val="28"/>
          <w:shd w:val="clear" w:color="auto" w:fill="FFFFFF"/>
        </w:rPr>
        <w:t xml:space="preserve"> П.28.8 Положения </w:t>
      </w:r>
      <w:r w:rsidRPr="009B3EE1">
        <w:rPr>
          <w:rFonts w:ascii="Times New Roman" w:hAnsi="Times New Roman" w:cs="Times New Roman"/>
          <w:bCs/>
          <w:sz w:val="28"/>
          <w:szCs w:val="28"/>
        </w:rPr>
        <w:t xml:space="preserve">изложить в новой редакции: «28.8  </w:t>
      </w:r>
      <w:r w:rsidRPr="009B3EE1">
        <w:rPr>
          <w:rFonts w:ascii="Times New Roman" w:hAnsi="Times New Roman" w:cs="Times New Roman"/>
          <w:color w:val="000000"/>
          <w:sz w:val="28"/>
          <w:szCs w:val="28"/>
          <w:shd w:val="clear" w:color="auto" w:fill="FFFFFF"/>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C1100" w:rsidRPr="009B3EE1" w:rsidRDefault="00AC1100" w:rsidP="009B3EE1">
      <w:pPr>
        <w:pStyle w:val="a3"/>
        <w:spacing w:after="0" w:line="276" w:lineRule="auto"/>
        <w:ind w:firstLine="709"/>
        <w:jc w:val="both"/>
        <w:rPr>
          <w:color w:val="000000"/>
          <w:sz w:val="28"/>
          <w:szCs w:val="28"/>
          <w:shd w:val="clear" w:color="auto" w:fill="FFFFFF"/>
        </w:rPr>
      </w:pPr>
      <w:r w:rsidRPr="009B3EE1">
        <w:rPr>
          <w:sz w:val="28"/>
          <w:szCs w:val="28"/>
        </w:rPr>
        <w:t>1.7.</w:t>
      </w:r>
      <w:r w:rsidRPr="009B3EE1">
        <w:rPr>
          <w:color w:val="000000"/>
          <w:sz w:val="28"/>
          <w:szCs w:val="28"/>
          <w:shd w:val="clear" w:color="auto" w:fill="FFFFFF"/>
        </w:rPr>
        <w:t xml:space="preserve"> П.31.2 Положения </w:t>
      </w:r>
      <w:r w:rsidRPr="009B3EE1">
        <w:rPr>
          <w:bCs/>
          <w:sz w:val="28"/>
          <w:szCs w:val="28"/>
        </w:rPr>
        <w:t xml:space="preserve">изложить в новой редакции: «31.2 </w:t>
      </w:r>
      <w:r w:rsidRPr="009B3EE1">
        <w:rPr>
          <w:color w:val="000000"/>
          <w:sz w:val="28"/>
          <w:szCs w:val="28"/>
          <w:shd w:val="clear" w:color="auto" w:fill="FFFFFF"/>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AC1100" w:rsidRPr="009B3EE1" w:rsidRDefault="00AC1100" w:rsidP="009B3EE1">
      <w:pPr>
        <w:spacing w:after="0"/>
        <w:ind w:firstLine="709"/>
        <w:jc w:val="both"/>
        <w:rPr>
          <w:rFonts w:ascii="Times New Roman" w:hAnsi="Times New Roman" w:cs="Times New Roman"/>
          <w:sz w:val="28"/>
          <w:szCs w:val="28"/>
        </w:rPr>
      </w:pPr>
      <w:r w:rsidRPr="009B3EE1">
        <w:rPr>
          <w:rFonts w:ascii="Times New Roman" w:hAnsi="Times New Roman" w:cs="Times New Roman"/>
          <w:sz w:val="28"/>
          <w:szCs w:val="28"/>
        </w:rPr>
        <w:t>1.8.</w:t>
      </w:r>
      <w:r w:rsidRPr="009B3EE1">
        <w:rPr>
          <w:rFonts w:ascii="Times New Roman" w:hAnsi="Times New Roman" w:cs="Times New Roman"/>
          <w:color w:val="000000"/>
          <w:sz w:val="28"/>
          <w:szCs w:val="28"/>
          <w:shd w:val="clear" w:color="auto" w:fill="FFFFFF"/>
        </w:rPr>
        <w:t xml:space="preserve"> П.32.2 Положения признать утратившим силу;</w:t>
      </w:r>
    </w:p>
    <w:p w:rsidR="00AC1100" w:rsidRDefault="00AC1100" w:rsidP="009B3EE1">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9B3EE1">
        <w:rPr>
          <w:rFonts w:ascii="Times New Roman" w:hAnsi="Times New Roman" w:cs="Times New Roman"/>
          <w:sz w:val="28"/>
          <w:szCs w:val="28"/>
        </w:rPr>
        <w:t xml:space="preserve">1.9. П.35.4 Положения </w:t>
      </w:r>
      <w:r w:rsidRPr="009B3EE1">
        <w:rPr>
          <w:rFonts w:ascii="Times New Roman" w:hAnsi="Times New Roman" w:cs="Times New Roman"/>
          <w:bCs/>
          <w:sz w:val="28"/>
          <w:szCs w:val="28"/>
        </w:rPr>
        <w:t xml:space="preserve">изложить в новой редакции: «35.4 </w:t>
      </w:r>
      <w:r w:rsidRPr="009B3EE1">
        <w:rPr>
          <w:rFonts w:ascii="Times New Roman" w:hAnsi="Times New Roman" w:cs="Times New Roman"/>
          <w:color w:val="000000"/>
          <w:sz w:val="28"/>
          <w:szCs w:val="28"/>
          <w:shd w:val="clear" w:color="auto" w:fill="FFFFFF"/>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B3EE1" w:rsidRPr="009B3EE1" w:rsidRDefault="009B3EE1" w:rsidP="009B3EE1">
      <w:pPr>
        <w:autoSpaceDE w:val="0"/>
        <w:autoSpaceDN w:val="0"/>
        <w:adjustRightInd w:val="0"/>
        <w:spacing w:after="0"/>
        <w:ind w:firstLine="709"/>
        <w:jc w:val="both"/>
        <w:rPr>
          <w:rFonts w:ascii="Times New Roman" w:hAnsi="Times New Roman" w:cs="Times New Roman"/>
          <w:sz w:val="28"/>
          <w:szCs w:val="28"/>
        </w:rPr>
      </w:pPr>
    </w:p>
    <w:p w:rsidR="00AC1100" w:rsidRPr="009B3EE1" w:rsidRDefault="00AC1100" w:rsidP="009B3EE1">
      <w:pPr>
        <w:spacing w:after="0"/>
        <w:ind w:firstLine="709"/>
        <w:jc w:val="both"/>
        <w:rPr>
          <w:rFonts w:ascii="Times New Roman" w:hAnsi="Times New Roman" w:cs="Times New Roman"/>
          <w:sz w:val="28"/>
          <w:szCs w:val="28"/>
        </w:rPr>
      </w:pPr>
      <w:r w:rsidRPr="009B3EE1">
        <w:rPr>
          <w:rFonts w:ascii="Times New Roman" w:hAnsi="Times New Roman" w:cs="Times New Roman"/>
          <w:sz w:val="28"/>
          <w:szCs w:val="28"/>
        </w:rPr>
        <w:t>2.</w:t>
      </w:r>
      <w:r w:rsidR="009B3EE1">
        <w:rPr>
          <w:rFonts w:ascii="Times New Roman" w:hAnsi="Times New Roman" w:cs="Times New Roman"/>
          <w:sz w:val="28"/>
          <w:szCs w:val="28"/>
        </w:rPr>
        <w:t xml:space="preserve"> </w:t>
      </w:r>
      <w:r w:rsidRPr="009B3EE1">
        <w:rPr>
          <w:rFonts w:ascii="Times New Roman" w:hAnsi="Times New Roman" w:cs="Times New Roman"/>
          <w:sz w:val="28"/>
          <w:szCs w:val="28"/>
        </w:rPr>
        <w:t xml:space="preserve">Данное решение подлежит </w:t>
      </w:r>
      <w:r w:rsidRPr="009B3EE1">
        <w:rPr>
          <w:rFonts w:ascii="Times New Roman" w:hAnsi="Times New Roman" w:cs="Times New Roman"/>
          <w:iCs/>
          <w:sz w:val="28"/>
          <w:szCs w:val="28"/>
        </w:rPr>
        <w:t>официальному  обнародованию</w:t>
      </w:r>
      <w:r w:rsidRPr="009B3EE1">
        <w:rPr>
          <w:rFonts w:ascii="Times New Roman" w:hAnsi="Times New Roman" w:cs="Times New Roman"/>
          <w:sz w:val="28"/>
          <w:szCs w:val="28"/>
        </w:rPr>
        <w:t xml:space="preserve"> и размещению в информационно – коммуникационной сети «Интернет» на официальном сайте Администрации Молоковского района.</w:t>
      </w:r>
    </w:p>
    <w:p w:rsidR="00AC1100" w:rsidRDefault="00AC1100" w:rsidP="009B3EE1">
      <w:pPr>
        <w:shd w:val="clear" w:color="auto" w:fill="FFFFFF"/>
        <w:autoSpaceDE w:val="0"/>
        <w:autoSpaceDN w:val="0"/>
        <w:adjustRightInd w:val="0"/>
        <w:spacing w:after="0"/>
        <w:ind w:firstLine="709"/>
        <w:jc w:val="both"/>
        <w:rPr>
          <w:rFonts w:ascii="Times New Roman" w:hAnsi="Times New Roman" w:cs="Times New Roman"/>
          <w:sz w:val="28"/>
          <w:szCs w:val="28"/>
        </w:rPr>
      </w:pPr>
    </w:p>
    <w:p w:rsidR="009B3EE1" w:rsidRDefault="009B3EE1" w:rsidP="009B3EE1">
      <w:pPr>
        <w:shd w:val="clear" w:color="auto" w:fill="FFFFFF"/>
        <w:autoSpaceDE w:val="0"/>
        <w:autoSpaceDN w:val="0"/>
        <w:adjustRightInd w:val="0"/>
        <w:spacing w:after="0"/>
        <w:ind w:firstLine="709"/>
        <w:jc w:val="both"/>
        <w:rPr>
          <w:rFonts w:ascii="Times New Roman" w:hAnsi="Times New Roman" w:cs="Times New Roman"/>
          <w:sz w:val="28"/>
          <w:szCs w:val="28"/>
        </w:rPr>
      </w:pPr>
    </w:p>
    <w:p w:rsidR="009B3EE1" w:rsidRDefault="009B3EE1" w:rsidP="009B3EE1">
      <w:pPr>
        <w:shd w:val="clear" w:color="auto" w:fill="FFFFFF"/>
        <w:autoSpaceDE w:val="0"/>
        <w:autoSpaceDN w:val="0"/>
        <w:adjustRightInd w:val="0"/>
        <w:spacing w:after="0"/>
        <w:ind w:firstLine="709"/>
        <w:jc w:val="both"/>
        <w:rPr>
          <w:rFonts w:ascii="Times New Roman" w:hAnsi="Times New Roman" w:cs="Times New Roman"/>
          <w:sz w:val="28"/>
          <w:szCs w:val="28"/>
        </w:rPr>
      </w:pPr>
    </w:p>
    <w:p w:rsidR="009B3EE1" w:rsidRDefault="009B3EE1" w:rsidP="009B3EE1">
      <w:pPr>
        <w:shd w:val="clear" w:color="auto" w:fill="FFFFFF"/>
        <w:autoSpaceDE w:val="0"/>
        <w:autoSpaceDN w:val="0"/>
        <w:adjustRightInd w:val="0"/>
        <w:spacing w:after="0"/>
        <w:jc w:val="both"/>
        <w:rPr>
          <w:rFonts w:ascii="Times New Roman" w:hAnsi="Times New Roman" w:cs="Times New Roman"/>
          <w:sz w:val="28"/>
          <w:szCs w:val="28"/>
        </w:rPr>
      </w:pPr>
    </w:p>
    <w:p w:rsidR="009B3EE1" w:rsidRPr="009B3EE1" w:rsidRDefault="009B3EE1" w:rsidP="009B3EE1">
      <w:pPr>
        <w:shd w:val="clear" w:color="auto" w:fill="FFFFFF"/>
        <w:autoSpaceDE w:val="0"/>
        <w:autoSpaceDN w:val="0"/>
        <w:adjustRightInd w:val="0"/>
        <w:spacing w:after="0"/>
        <w:ind w:firstLine="709"/>
        <w:jc w:val="both"/>
        <w:rPr>
          <w:rFonts w:ascii="Times New Roman" w:hAnsi="Times New Roman" w:cs="Times New Roman"/>
          <w:sz w:val="28"/>
          <w:szCs w:val="28"/>
        </w:rPr>
      </w:pPr>
    </w:p>
    <w:p w:rsidR="009B3EE1" w:rsidRPr="00BE55C0" w:rsidRDefault="009B3EE1" w:rsidP="009B3EE1">
      <w:pPr>
        <w:autoSpaceDE w:val="0"/>
        <w:autoSpaceDN w:val="0"/>
        <w:adjustRightInd w:val="0"/>
        <w:spacing w:after="0"/>
        <w:jc w:val="both"/>
        <w:outlineLvl w:val="1"/>
        <w:rPr>
          <w:rFonts w:ascii="Times New Roman" w:eastAsia="Times New Roman" w:hAnsi="Times New Roman" w:cs="Times New Roman"/>
          <w:b/>
          <w:sz w:val="28"/>
          <w:szCs w:val="28"/>
        </w:rPr>
      </w:pPr>
      <w:r w:rsidRPr="00BE55C0">
        <w:rPr>
          <w:rFonts w:ascii="Times New Roman" w:eastAsia="Times New Roman" w:hAnsi="Times New Roman" w:cs="Times New Roman"/>
          <w:b/>
          <w:sz w:val="28"/>
          <w:szCs w:val="28"/>
        </w:rPr>
        <w:t xml:space="preserve">Глава Молоковского района:                                                   А.П. Ефименко </w:t>
      </w:r>
    </w:p>
    <w:p w:rsidR="009B3EE1" w:rsidRDefault="009B3EE1" w:rsidP="009B3EE1">
      <w:pPr>
        <w:autoSpaceDE w:val="0"/>
        <w:autoSpaceDN w:val="0"/>
        <w:adjustRightInd w:val="0"/>
        <w:spacing w:after="0"/>
        <w:ind w:firstLine="709"/>
        <w:jc w:val="both"/>
        <w:outlineLvl w:val="1"/>
        <w:rPr>
          <w:rFonts w:ascii="Times New Roman" w:eastAsia="Times New Roman" w:hAnsi="Times New Roman" w:cs="Times New Roman"/>
          <w:b/>
          <w:sz w:val="28"/>
          <w:szCs w:val="28"/>
        </w:rPr>
      </w:pPr>
    </w:p>
    <w:p w:rsidR="009B3EE1" w:rsidRDefault="009B3EE1" w:rsidP="009B3EE1">
      <w:pPr>
        <w:autoSpaceDE w:val="0"/>
        <w:autoSpaceDN w:val="0"/>
        <w:adjustRightInd w:val="0"/>
        <w:spacing w:after="0"/>
        <w:ind w:firstLine="709"/>
        <w:jc w:val="both"/>
        <w:outlineLvl w:val="1"/>
        <w:rPr>
          <w:rFonts w:ascii="Times New Roman" w:eastAsia="Times New Roman" w:hAnsi="Times New Roman" w:cs="Times New Roman"/>
          <w:b/>
          <w:sz w:val="28"/>
          <w:szCs w:val="28"/>
        </w:rPr>
      </w:pPr>
    </w:p>
    <w:p w:rsidR="009B3EE1" w:rsidRDefault="009B3EE1" w:rsidP="009B3EE1">
      <w:pPr>
        <w:autoSpaceDE w:val="0"/>
        <w:autoSpaceDN w:val="0"/>
        <w:adjustRightInd w:val="0"/>
        <w:spacing w:after="0"/>
        <w:ind w:firstLine="709"/>
        <w:jc w:val="both"/>
        <w:outlineLvl w:val="1"/>
        <w:rPr>
          <w:rFonts w:ascii="Times New Roman" w:eastAsia="Times New Roman" w:hAnsi="Times New Roman" w:cs="Times New Roman"/>
          <w:b/>
          <w:sz w:val="28"/>
          <w:szCs w:val="28"/>
        </w:rPr>
      </w:pPr>
    </w:p>
    <w:p w:rsidR="009B3EE1" w:rsidRPr="00BE55C0" w:rsidRDefault="009B3EE1" w:rsidP="009B3EE1">
      <w:pPr>
        <w:spacing w:after="0"/>
        <w:outlineLvl w:val="0"/>
        <w:rPr>
          <w:rFonts w:ascii="Times New Roman" w:eastAsia="Times New Roman" w:hAnsi="Times New Roman" w:cs="Times New Roman"/>
          <w:b/>
          <w:sz w:val="28"/>
          <w:szCs w:val="28"/>
        </w:rPr>
      </w:pPr>
      <w:r w:rsidRPr="00BE55C0">
        <w:rPr>
          <w:rFonts w:ascii="Times New Roman" w:eastAsia="Times New Roman" w:hAnsi="Times New Roman" w:cs="Times New Roman"/>
          <w:b/>
          <w:sz w:val="28"/>
          <w:szCs w:val="28"/>
        </w:rPr>
        <w:t>Председатель Собрания депутатов</w:t>
      </w:r>
    </w:p>
    <w:p w:rsidR="009B3EE1" w:rsidRDefault="009B3EE1" w:rsidP="009B3EE1">
      <w:pPr>
        <w:autoSpaceDE w:val="0"/>
        <w:autoSpaceDN w:val="0"/>
        <w:adjustRightInd w:val="0"/>
        <w:spacing w:after="0"/>
        <w:jc w:val="both"/>
        <w:outlineLvl w:val="1"/>
        <w:rPr>
          <w:rFonts w:ascii="Times New Roman" w:eastAsia="Times New Roman" w:hAnsi="Times New Roman" w:cs="Times New Roman"/>
          <w:b/>
          <w:sz w:val="28"/>
          <w:szCs w:val="28"/>
        </w:rPr>
      </w:pPr>
      <w:r w:rsidRPr="00BE55C0">
        <w:rPr>
          <w:rFonts w:ascii="Times New Roman" w:eastAsia="Times New Roman" w:hAnsi="Times New Roman" w:cs="Times New Roman"/>
          <w:b/>
          <w:sz w:val="28"/>
          <w:szCs w:val="28"/>
        </w:rPr>
        <w:t xml:space="preserve">Молоковского района                                         </w:t>
      </w:r>
      <w:r>
        <w:rPr>
          <w:rFonts w:ascii="Times New Roman" w:eastAsia="Times New Roman" w:hAnsi="Times New Roman" w:cs="Times New Roman"/>
          <w:b/>
          <w:sz w:val="28"/>
          <w:szCs w:val="28"/>
        </w:rPr>
        <w:t xml:space="preserve">                     </w:t>
      </w:r>
      <w:r w:rsidRPr="00BE55C0">
        <w:rPr>
          <w:rFonts w:ascii="Times New Roman" w:eastAsia="Times New Roman" w:hAnsi="Times New Roman" w:cs="Times New Roman"/>
          <w:b/>
          <w:sz w:val="28"/>
          <w:szCs w:val="28"/>
        </w:rPr>
        <w:t xml:space="preserve">    Г.В. Соколова</w:t>
      </w:r>
    </w:p>
    <w:p w:rsidR="009B3EE1" w:rsidRPr="00BE55C0" w:rsidRDefault="009B3EE1" w:rsidP="009B3EE1">
      <w:pPr>
        <w:autoSpaceDE w:val="0"/>
        <w:autoSpaceDN w:val="0"/>
        <w:adjustRightInd w:val="0"/>
        <w:spacing w:after="0"/>
        <w:ind w:firstLine="709"/>
        <w:jc w:val="both"/>
        <w:outlineLvl w:val="1"/>
        <w:rPr>
          <w:rFonts w:ascii="Times New Roman" w:eastAsia="Times New Roman" w:hAnsi="Times New Roman" w:cs="Times New Roman"/>
          <w:b/>
          <w:sz w:val="28"/>
          <w:szCs w:val="28"/>
        </w:rPr>
      </w:pPr>
    </w:p>
    <w:p w:rsidR="00497499" w:rsidRPr="009B3EE1" w:rsidRDefault="00497499" w:rsidP="009B3EE1">
      <w:pPr>
        <w:spacing w:after="0"/>
        <w:ind w:firstLine="709"/>
        <w:rPr>
          <w:sz w:val="28"/>
          <w:szCs w:val="28"/>
        </w:rPr>
      </w:pPr>
    </w:p>
    <w:sectPr w:rsidR="00497499" w:rsidRPr="009B3EE1" w:rsidSect="00497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AC1100"/>
    <w:rsid w:val="00497499"/>
    <w:rsid w:val="004B4DE1"/>
    <w:rsid w:val="007F3ECC"/>
    <w:rsid w:val="009B3EE1"/>
    <w:rsid w:val="009D56AA"/>
    <w:rsid w:val="00AC1100"/>
    <w:rsid w:val="00B1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99"/>
  </w:style>
  <w:style w:type="paragraph" w:styleId="1">
    <w:name w:val="heading 1"/>
    <w:basedOn w:val="a"/>
    <w:next w:val="a"/>
    <w:link w:val="10"/>
    <w:uiPriority w:val="9"/>
    <w:qFormat/>
    <w:rsid w:val="00AC110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10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AC110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AC1100"/>
    <w:rPr>
      <w:rFonts w:ascii="Times New Roman" w:eastAsia="Times New Roman" w:hAnsi="Times New Roman" w:cs="Times New Roman"/>
      <w:sz w:val="24"/>
      <w:szCs w:val="24"/>
    </w:rPr>
  </w:style>
  <w:style w:type="paragraph" w:styleId="2">
    <w:name w:val="Body Text 2"/>
    <w:basedOn w:val="a"/>
    <w:link w:val="20"/>
    <w:semiHidden/>
    <w:unhideWhenUsed/>
    <w:rsid w:val="00AC1100"/>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semiHidden/>
    <w:rsid w:val="00AC1100"/>
    <w:rPr>
      <w:rFonts w:ascii="Times New Roman" w:eastAsia="Times New Roman" w:hAnsi="Times New Roman" w:cs="Times New Roman"/>
      <w:sz w:val="28"/>
      <w:szCs w:val="28"/>
    </w:rPr>
  </w:style>
  <w:style w:type="table" w:styleId="a5">
    <w:name w:val="Table Grid"/>
    <w:basedOn w:val="a1"/>
    <w:uiPriority w:val="39"/>
    <w:rsid w:val="00AC110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11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4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4059</Characters>
  <Application>Microsoft Office Word</Application>
  <DocSecurity>0</DocSecurity>
  <Lines>33</Lines>
  <Paragraphs>9</Paragraphs>
  <ScaleCrop>false</ScaleCrop>
  <Company>Grizli777</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2021-09-20T12:40:00Z</cp:lastPrinted>
  <dcterms:created xsi:type="dcterms:W3CDTF">2021-07-13T09:15:00Z</dcterms:created>
  <dcterms:modified xsi:type="dcterms:W3CDTF">2021-09-20T12:40:00Z</dcterms:modified>
</cp:coreProperties>
</file>