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748B" w14:textId="311857CC" w:rsidR="005130DB" w:rsidRPr="009533A5" w:rsidRDefault="005130DB" w:rsidP="005130DB">
      <w:pPr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РОССИЙСКАЯ  ФЕДЕРАЦИЯ</w:t>
      </w:r>
    </w:p>
    <w:p w14:paraId="4C63ECDC" w14:textId="77777777" w:rsidR="005130DB" w:rsidRPr="009533A5" w:rsidRDefault="005130DB" w:rsidP="005130DB">
      <w:pPr>
        <w:jc w:val="center"/>
        <w:rPr>
          <w:rFonts w:ascii="Arial" w:hAnsi="Arial" w:cs="Arial"/>
          <w:b/>
          <w:sz w:val="24"/>
          <w:szCs w:val="24"/>
        </w:rPr>
      </w:pPr>
    </w:p>
    <w:p w14:paraId="30829122" w14:textId="77777777" w:rsidR="005130DB" w:rsidRPr="009533A5" w:rsidRDefault="005130DB" w:rsidP="005130DB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АДМИНИСТРАЦИЯ МОЛОКОВСКОГО МУНИЦИПАЛЬНОГО ОКРУГА</w:t>
      </w:r>
    </w:p>
    <w:p w14:paraId="1C069DB2" w14:textId="77777777" w:rsidR="005130DB" w:rsidRPr="009533A5" w:rsidRDefault="005130DB" w:rsidP="005130DB">
      <w:pPr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ТВЕРСКОЙ  ОБЛАСТИ</w:t>
      </w:r>
    </w:p>
    <w:p w14:paraId="44DC6F0F" w14:textId="77777777" w:rsidR="005130DB" w:rsidRPr="009533A5" w:rsidRDefault="005130DB" w:rsidP="005130D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579D7188" w14:textId="77777777" w:rsidR="005130DB" w:rsidRPr="009533A5" w:rsidRDefault="005130DB" w:rsidP="005130DB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ПОСТАНОВЛЕНИЕ</w:t>
      </w:r>
    </w:p>
    <w:p w14:paraId="4E195B80" w14:textId="77777777" w:rsidR="005130DB" w:rsidRPr="009533A5" w:rsidRDefault="005130DB" w:rsidP="005130DB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533A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3DD82953" w14:textId="77777777" w:rsidR="005130DB" w:rsidRPr="009533A5" w:rsidRDefault="005130DB" w:rsidP="005130DB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5130DB" w:rsidRPr="009533A5" w14:paraId="208B24D0" w14:textId="77777777" w:rsidTr="00DB7C7A">
        <w:trPr>
          <w:trHeight w:val="413"/>
        </w:trPr>
        <w:tc>
          <w:tcPr>
            <w:tcW w:w="3060" w:type="dxa"/>
          </w:tcPr>
          <w:p w14:paraId="28B6173E" w14:textId="701767B5" w:rsidR="005130DB" w:rsidRPr="009533A5" w:rsidRDefault="00D70D24" w:rsidP="00DB7C7A">
            <w:pPr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18.01.2022</w:t>
            </w:r>
          </w:p>
        </w:tc>
        <w:tc>
          <w:tcPr>
            <w:tcW w:w="3000" w:type="dxa"/>
          </w:tcPr>
          <w:p w14:paraId="6CA660F0" w14:textId="77777777" w:rsidR="005130DB" w:rsidRPr="009533A5" w:rsidRDefault="005130DB" w:rsidP="00DB7C7A">
            <w:pPr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14:paraId="45E1D8F7" w14:textId="77777777" w:rsidR="005130DB" w:rsidRPr="009533A5" w:rsidRDefault="005130DB" w:rsidP="00DB7C7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D464A" w14:textId="77777777" w:rsidR="005130DB" w:rsidRPr="009533A5" w:rsidRDefault="005130DB" w:rsidP="00DB7C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п. Молоково</w:t>
            </w:r>
          </w:p>
        </w:tc>
        <w:tc>
          <w:tcPr>
            <w:tcW w:w="3741" w:type="dxa"/>
          </w:tcPr>
          <w:p w14:paraId="238E2E18" w14:textId="0ADEDA41" w:rsidR="005130DB" w:rsidRPr="009533A5" w:rsidRDefault="005130DB" w:rsidP="00DB7C7A">
            <w:pPr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                                     №</w:t>
            </w:r>
            <w:r w:rsidR="00D70D24" w:rsidRPr="009533A5">
              <w:rPr>
                <w:rFonts w:ascii="Arial" w:hAnsi="Arial" w:cs="Arial"/>
                <w:sz w:val="24"/>
                <w:szCs w:val="24"/>
              </w:rPr>
              <w:t xml:space="preserve"> 4</w:t>
            </w:r>
          </w:p>
        </w:tc>
      </w:tr>
    </w:tbl>
    <w:p w14:paraId="15100E17" w14:textId="77777777" w:rsidR="005130DB" w:rsidRPr="009533A5" w:rsidRDefault="005130DB" w:rsidP="005130DB">
      <w:pPr>
        <w:pStyle w:val="ConsPlusNormal"/>
        <w:rPr>
          <w:rFonts w:cs="Arial"/>
          <w:sz w:val="24"/>
          <w:szCs w:val="24"/>
        </w:rPr>
      </w:pPr>
    </w:p>
    <w:p w14:paraId="23F9499F" w14:textId="77777777" w:rsidR="005130DB" w:rsidRPr="009533A5" w:rsidRDefault="005130DB" w:rsidP="005130DB">
      <w:pPr>
        <w:pStyle w:val="ConsPlusNormal"/>
        <w:rPr>
          <w:rFonts w:cs="Arial"/>
          <w:sz w:val="24"/>
          <w:szCs w:val="24"/>
        </w:rPr>
      </w:pPr>
    </w:p>
    <w:p w14:paraId="1E04424A" w14:textId="77777777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Об уполномоченном органе </w:t>
      </w:r>
      <w:proofErr w:type="gramStart"/>
      <w:r w:rsidRPr="009533A5">
        <w:rPr>
          <w:rFonts w:cs="Arial"/>
          <w:b/>
          <w:bCs/>
          <w:sz w:val="24"/>
          <w:szCs w:val="24"/>
        </w:rPr>
        <w:t>на</w:t>
      </w:r>
      <w:proofErr w:type="gramEnd"/>
    </w:p>
    <w:p w14:paraId="2D8A1442" w14:textId="04D29755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 определение поставщиков </w:t>
      </w:r>
    </w:p>
    <w:p w14:paraId="2537E3FF" w14:textId="77777777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(подрядчиков, исполнителей) </w:t>
      </w:r>
    </w:p>
    <w:p w14:paraId="6C327411" w14:textId="77777777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для муниципальных заказчиков </w:t>
      </w:r>
    </w:p>
    <w:p w14:paraId="669BA67C" w14:textId="77777777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и бюджетных учреждений </w:t>
      </w:r>
    </w:p>
    <w:p w14:paraId="7372D98D" w14:textId="77777777" w:rsidR="005130DB" w:rsidRPr="009533A5" w:rsidRDefault="005130DB" w:rsidP="005130DB">
      <w:pPr>
        <w:pStyle w:val="ConsPlusNormal"/>
        <w:rPr>
          <w:rFonts w:cs="Arial"/>
          <w:b/>
          <w:bCs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>Молоковского муниципального округа</w:t>
      </w:r>
    </w:p>
    <w:p w14:paraId="7C4EDC0D" w14:textId="246FE362" w:rsidR="005130DB" w:rsidRPr="009533A5" w:rsidRDefault="005130DB" w:rsidP="005130DB">
      <w:pPr>
        <w:pStyle w:val="ConsPlusNormal"/>
        <w:rPr>
          <w:rFonts w:cs="Arial"/>
          <w:sz w:val="24"/>
          <w:szCs w:val="24"/>
        </w:rPr>
      </w:pPr>
      <w:r w:rsidRPr="009533A5">
        <w:rPr>
          <w:rFonts w:cs="Arial"/>
          <w:b/>
          <w:bCs/>
          <w:sz w:val="24"/>
          <w:szCs w:val="24"/>
        </w:rPr>
        <w:t xml:space="preserve"> Тверской области</w:t>
      </w:r>
      <w:r w:rsidRPr="009533A5">
        <w:rPr>
          <w:rFonts w:cs="Arial"/>
          <w:sz w:val="24"/>
          <w:szCs w:val="24"/>
        </w:rPr>
        <w:t xml:space="preserve">                                              </w:t>
      </w:r>
    </w:p>
    <w:p w14:paraId="785CEC56" w14:textId="77777777" w:rsidR="005130DB" w:rsidRPr="009533A5" w:rsidRDefault="005130DB" w:rsidP="005130DB">
      <w:pPr>
        <w:pStyle w:val="ConsTitle"/>
        <w:ind w:firstLine="720"/>
        <w:jc w:val="both"/>
        <w:rPr>
          <w:rFonts w:cs="Arial"/>
          <w:b w:val="0"/>
          <w:sz w:val="24"/>
          <w:szCs w:val="24"/>
        </w:rPr>
      </w:pPr>
    </w:p>
    <w:p w14:paraId="1FE384C6" w14:textId="030CEDDC" w:rsidR="005130DB" w:rsidRPr="009533A5" w:rsidRDefault="005130DB" w:rsidP="005130DB">
      <w:pPr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proofErr w:type="gramStart"/>
      <w:r w:rsidRPr="009533A5">
        <w:rPr>
          <w:rFonts w:ascii="Arial" w:hAnsi="Arial" w:cs="Arial"/>
          <w:sz w:val="24"/>
          <w:szCs w:val="24"/>
        </w:rPr>
        <w:t>В соответствии с Федеральными законами от 6 октября 2003 года N 131-ФЗ "Об общих принципах организации местного самоуправления в Российской Федерации", с ч. 10 ст. 26</w:t>
      </w:r>
      <w:r w:rsidRPr="009533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33A5">
        <w:rPr>
          <w:rFonts w:ascii="Arial" w:hAnsi="Arial" w:cs="Arial"/>
          <w:sz w:val="24"/>
          <w:szCs w:val="24"/>
        </w:rPr>
        <w:t xml:space="preserve">  </w:t>
      </w:r>
      <w:r w:rsidRPr="009533A5">
        <w:rPr>
          <w:rStyle w:val="blk"/>
          <w:rFonts w:ascii="Arial" w:hAnsi="Arial" w:cs="Arial"/>
          <w:sz w:val="24"/>
          <w:szCs w:val="24"/>
        </w:rPr>
        <w:t xml:space="preserve">Федерального  </w:t>
      </w:r>
      <w:r w:rsidRPr="009533A5">
        <w:rPr>
          <w:rStyle w:val="u"/>
          <w:rFonts w:ascii="Arial" w:hAnsi="Arial" w:cs="Arial"/>
          <w:sz w:val="24"/>
          <w:szCs w:val="24"/>
        </w:rPr>
        <w:t>закона</w:t>
      </w:r>
      <w:r w:rsidRPr="009533A5">
        <w:rPr>
          <w:rStyle w:val="blk"/>
          <w:rFonts w:ascii="Arial" w:hAnsi="Arial" w:cs="Arial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с п. 7 Положения  о контрактной системе в сфере закупок товаров, работ, услуг</w:t>
      </w:r>
      <w:proofErr w:type="gramEnd"/>
      <w:r w:rsidRPr="009533A5">
        <w:rPr>
          <w:rStyle w:val="blk"/>
          <w:rFonts w:ascii="Arial" w:hAnsi="Arial" w:cs="Arial"/>
          <w:sz w:val="24"/>
          <w:szCs w:val="24"/>
        </w:rPr>
        <w:t xml:space="preserve"> для обеспечения муниципальных нужд Молоковского муниципального округа, утвержденного постановлением администрации  Молоковского района муниципального округа от</w:t>
      </w:r>
      <w:r w:rsidR="00D70D24" w:rsidRPr="009533A5">
        <w:rPr>
          <w:rStyle w:val="blk"/>
          <w:rFonts w:ascii="Arial" w:hAnsi="Arial" w:cs="Arial"/>
          <w:sz w:val="24"/>
          <w:szCs w:val="24"/>
        </w:rPr>
        <w:t>18</w:t>
      </w:r>
      <w:r w:rsidRPr="009533A5">
        <w:rPr>
          <w:rStyle w:val="blk"/>
          <w:rFonts w:ascii="Arial" w:hAnsi="Arial" w:cs="Arial"/>
          <w:sz w:val="24"/>
          <w:szCs w:val="24"/>
        </w:rPr>
        <w:t>.</w:t>
      </w:r>
      <w:r w:rsidR="00D70D24" w:rsidRPr="009533A5">
        <w:rPr>
          <w:rStyle w:val="blk"/>
          <w:rFonts w:ascii="Arial" w:hAnsi="Arial" w:cs="Arial"/>
          <w:sz w:val="24"/>
          <w:szCs w:val="24"/>
        </w:rPr>
        <w:t>01.</w:t>
      </w:r>
      <w:r w:rsidRPr="009533A5">
        <w:rPr>
          <w:rStyle w:val="blk"/>
          <w:rFonts w:ascii="Arial" w:hAnsi="Arial" w:cs="Arial"/>
          <w:sz w:val="24"/>
          <w:szCs w:val="24"/>
        </w:rPr>
        <w:t xml:space="preserve">2022 г.  № </w:t>
      </w:r>
      <w:r w:rsidR="00D70D24" w:rsidRPr="009533A5">
        <w:rPr>
          <w:rStyle w:val="blk"/>
          <w:rFonts w:ascii="Arial" w:hAnsi="Arial" w:cs="Arial"/>
          <w:sz w:val="24"/>
          <w:szCs w:val="24"/>
        </w:rPr>
        <w:t>2</w:t>
      </w:r>
      <w:proofErr w:type="gramStart"/>
      <w:r w:rsidRPr="009533A5">
        <w:rPr>
          <w:rStyle w:val="blk"/>
          <w:rFonts w:ascii="Arial" w:hAnsi="Arial" w:cs="Arial"/>
          <w:sz w:val="24"/>
          <w:szCs w:val="24"/>
        </w:rPr>
        <w:t xml:space="preserve"> :</w:t>
      </w:r>
      <w:proofErr w:type="gramEnd"/>
    </w:p>
    <w:p w14:paraId="76695833" w14:textId="77777777" w:rsidR="005130DB" w:rsidRPr="009533A5" w:rsidRDefault="005130DB" w:rsidP="005130D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</w:t>
      </w:r>
    </w:p>
    <w:p w14:paraId="4269862D" w14:textId="77777777" w:rsidR="005130DB" w:rsidRPr="009533A5" w:rsidRDefault="005130DB" w:rsidP="005130DB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ПОСТАНОВЛЯЕТ:</w:t>
      </w:r>
    </w:p>
    <w:p w14:paraId="654D4AAE" w14:textId="77777777" w:rsidR="005130DB" w:rsidRPr="009533A5" w:rsidRDefault="005130DB" w:rsidP="005130DB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14:paraId="6136E959" w14:textId="77777777" w:rsidR="005130DB" w:rsidRPr="009533A5" w:rsidRDefault="005130DB" w:rsidP="005130D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Определить Администрацию Молоковского муниципального округа Тверской области в лице отдела экономики Администрации Молоковского муниципального округа Тверской области уполномоченным органом на определение поставщиков (подрядчиков, исполнителей) для муниципальных заказчиков и бюджетных учреждений (далее – заказчики) Молоковского муниципального округа Тверской области. </w:t>
      </w:r>
    </w:p>
    <w:p w14:paraId="12A2EA01" w14:textId="77777777" w:rsidR="005130DB" w:rsidRPr="009533A5" w:rsidRDefault="005130DB" w:rsidP="005130D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Утвердить Порядок взаимодействия уполномоченного органа и заказчиков при определении поставщиков (подрядчиков, исполнителей) для нужд заказчиков Молоковского муниципального округа Тверской области (Приложение 1).</w:t>
      </w:r>
    </w:p>
    <w:p w14:paraId="0EF7E6B5" w14:textId="77777777" w:rsidR="005130DB" w:rsidRPr="009533A5" w:rsidRDefault="005130DB" w:rsidP="005130D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Утвердить Реестр муниципальных заказчиков Молоковского муниципального округа Тверской области (Приложение 2).</w:t>
      </w:r>
    </w:p>
    <w:p w14:paraId="575A6606" w14:textId="77777777" w:rsidR="005130DB" w:rsidRPr="009533A5" w:rsidRDefault="005130DB" w:rsidP="005130DB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Утвердить Реестр заказчиков – бюджетных учреждений Молоковского муниципального округа Тверской области (Приложение 3).</w:t>
      </w:r>
    </w:p>
    <w:p w14:paraId="4208DDD4" w14:textId="77777777" w:rsidR="005130DB" w:rsidRPr="009533A5" w:rsidRDefault="005130DB" w:rsidP="005130DB">
      <w:pPr>
        <w:pStyle w:val="ConsPlusNormal"/>
        <w:ind w:firstLine="567"/>
        <w:jc w:val="both"/>
        <w:rPr>
          <w:rFonts w:cs="Arial"/>
          <w:sz w:val="24"/>
          <w:szCs w:val="24"/>
        </w:rPr>
      </w:pPr>
      <w:r w:rsidRPr="009533A5">
        <w:rPr>
          <w:rFonts w:cs="Arial"/>
          <w:sz w:val="24"/>
          <w:szCs w:val="24"/>
        </w:rPr>
        <w:t>6. Считать утратившим силу постановление администрации Молоковского района Тверской области от 22.01.2014 № 14 «О порядке взаимодействия уполномоченного органа и заказчиков Молоковского района при осуществлении закупок товаров, работ, услуг для обеспечения муниципальных нужд Молоковского района (с изменениями от 27.08.2018 г. № 123, от 03.12.2019 №).</w:t>
      </w:r>
    </w:p>
    <w:p w14:paraId="6932EC33" w14:textId="12A56A84" w:rsidR="005130DB" w:rsidRPr="009533A5" w:rsidRDefault="005130DB" w:rsidP="005130DB">
      <w:pPr>
        <w:pStyle w:val="a5"/>
        <w:tabs>
          <w:tab w:val="left" w:pos="851"/>
        </w:tabs>
        <w:ind w:firstLine="540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Par14"/>
      <w:bookmarkEnd w:id="0"/>
      <w:r w:rsidRPr="009533A5">
        <w:rPr>
          <w:rFonts w:ascii="Arial" w:hAnsi="Arial" w:cs="Arial"/>
          <w:sz w:val="24"/>
          <w:szCs w:val="24"/>
        </w:rPr>
        <w:lastRenderedPageBreak/>
        <w:t xml:space="preserve">7. Контроль за исполнением настоящего постановления возложить на </w:t>
      </w:r>
      <w:r w:rsidR="00D70D24" w:rsidRPr="009533A5">
        <w:rPr>
          <w:rFonts w:ascii="Arial" w:hAnsi="Arial" w:cs="Arial"/>
          <w:sz w:val="24"/>
          <w:szCs w:val="24"/>
        </w:rPr>
        <w:t xml:space="preserve">первого </w:t>
      </w:r>
      <w:r w:rsidRPr="009533A5">
        <w:rPr>
          <w:rFonts w:ascii="Arial" w:hAnsi="Arial" w:cs="Arial"/>
          <w:color w:val="auto"/>
          <w:sz w:val="24"/>
          <w:szCs w:val="24"/>
        </w:rPr>
        <w:t>заместителя Главы Администрации Молоковского  муниципального округа</w:t>
      </w:r>
      <w:r w:rsidR="00D70D24" w:rsidRPr="009533A5">
        <w:rPr>
          <w:rFonts w:ascii="Arial" w:hAnsi="Arial" w:cs="Arial"/>
          <w:color w:val="auto"/>
          <w:sz w:val="24"/>
          <w:szCs w:val="24"/>
        </w:rPr>
        <w:t xml:space="preserve"> Зеленцова Ю.</w:t>
      </w:r>
      <w:proofErr w:type="gramStart"/>
      <w:r w:rsidR="00D70D24" w:rsidRPr="009533A5">
        <w:rPr>
          <w:rFonts w:ascii="Arial" w:hAnsi="Arial" w:cs="Arial"/>
          <w:color w:val="auto"/>
          <w:sz w:val="24"/>
          <w:szCs w:val="24"/>
        </w:rPr>
        <w:t>Ю</w:t>
      </w:r>
      <w:proofErr w:type="gramEnd"/>
      <w:r w:rsidR="00D70D24" w:rsidRPr="009533A5">
        <w:rPr>
          <w:rFonts w:ascii="Arial" w:hAnsi="Arial" w:cs="Arial"/>
          <w:color w:val="auto"/>
          <w:sz w:val="24"/>
          <w:szCs w:val="24"/>
        </w:rPr>
        <w:t>,</w:t>
      </w:r>
    </w:p>
    <w:p w14:paraId="619C46BA" w14:textId="4A619DC5" w:rsidR="005130DB" w:rsidRPr="009533A5" w:rsidRDefault="005130DB" w:rsidP="005130D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9533A5">
        <w:rPr>
          <w:rFonts w:cs="Arial"/>
          <w:sz w:val="24"/>
          <w:szCs w:val="24"/>
        </w:rPr>
        <w:t xml:space="preserve">8. Настоящее постановление вступает в силу со дня принятия и распространяется на правоотношения, возникшие с 01 января </w:t>
      </w:r>
      <w:r w:rsidR="00D70D24" w:rsidRPr="009533A5">
        <w:rPr>
          <w:rFonts w:cs="Arial"/>
          <w:sz w:val="24"/>
          <w:szCs w:val="24"/>
        </w:rPr>
        <w:t>2022 года,</w:t>
      </w:r>
      <w:r w:rsidRPr="009533A5">
        <w:rPr>
          <w:rFonts w:cs="Arial"/>
          <w:sz w:val="24"/>
          <w:szCs w:val="24"/>
        </w:rPr>
        <w:t xml:space="preserve"> и подлежит размещению на официальном сайте Молоковского муниципального округа Тверской области в информационно-телекоммуникационной сети «Интернет».</w:t>
      </w:r>
    </w:p>
    <w:p w14:paraId="4352447B" w14:textId="77777777" w:rsidR="005130DB" w:rsidRPr="009533A5" w:rsidRDefault="005130DB" w:rsidP="005130DB">
      <w:pPr>
        <w:pStyle w:val="a3"/>
        <w:rPr>
          <w:rFonts w:ascii="Arial" w:hAnsi="Arial" w:cs="Arial"/>
          <w:sz w:val="24"/>
          <w:szCs w:val="24"/>
        </w:rPr>
      </w:pPr>
    </w:p>
    <w:p w14:paraId="461A06A3" w14:textId="77777777" w:rsidR="005130DB" w:rsidRPr="009533A5" w:rsidRDefault="005130DB" w:rsidP="005130DB">
      <w:pPr>
        <w:pStyle w:val="a3"/>
        <w:rPr>
          <w:rFonts w:ascii="Arial" w:hAnsi="Arial" w:cs="Arial"/>
          <w:sz w:val="24"/>
          <w:szCs w:val="24"/>
        </w:rPr>
      </w:pPr>
    </w:p>
    <w:p w14:paraId="08F58DA2" w14:textId="77777777" w:rsidR="00225D92" w:rsidRPr="009533A5" w:rsidRDefault="00225D92" w:rsidP="005130DB">
      <w:pPr>
        <w:pStyle w:val="a3"/>
        <w:rPr>
          <w:rFonts w:ascii="Arial" w:hAnsi="Arial" w:cs="Arial"/>
          <w:sz w:val="24"/>
          <w:szCs w:val="24"/>
        </w:rPr>
      </w:pPr>
    </w:p>
    <w:p w14:paraId="4F474143" w14:textId="77777777" w:rsidR="00225D92" w:rsidRPr="009533A5" w:rsidRDefault="00225D92" w:rsidP="005130DB">
      <w:pPr>
        <w:pStyle w:val="a3"/>
        <w:rPr>
          <w:rFonts w:ascii="Arial" w:hAnsi="Arial" w:cs="Arial"/>
          <w:sz w:val="24"/>
          <w:szCs w:val="24"/>
        </w:rPr>
      </w:pPr>
    </w:p>
    <w:p w14:paraId="6F01B25D" w14:textId="77777777" w:rsidR="009533A5" w:rsidRPr="009533A5" w:rsidRDefault="009533A5" w:rsidP="005130DB">
      <w:pPr>
        <w:pStyle w:val="a3"/>
        <w:rPr>
          <w:rFonts w:ascii="Arial" w:hAnsi="Arial" w:cs="Arial"/>
          <w:sz w:val="24"/>
          <w:szCs w:val="24"/>
        </w:rPr>
      </w:pPr>
    </w:p>
    <w:p w14:paraId="2F2486CF" w14:textId="77777777" w:rsidR="009533A5" w:rsidRPr="009533A5" w:rsidRDefault="009533A5" w:rsidP="005130DB">
      <w:pPr>
        <w:pStyle w:val="a3"/>
        <w:rPr>
          <w:rFonts w:ascii="Arial" w:hAnsi="Arial" w:cs="Arial"/>
          <w:sz w:val="24"/>
          <w:szCs w:val="24"/>
        </w:rPr>
      </w:pPr>
    </w:p>
    <w:p w14:paraId="0D9F8D60" w14:textId="77777777" w:rsidR="00225D92" w:rsidRPr="009533A5" w:rsidRDefault="00225D92" w:rsidP="005130DB">
      <w:pPr>
        <w:pStyle w:val="a3"/>
        <w:rPr>
          <w:rFonts w:ascii="Arial" w:hAnsi="Arial" w:cs="Arial"/>
          <w:sz w:val="24"/>
          <w:szCs w:val="24"/>
        </w:rPr>
      </w:pPr>
    </w:p>
    <w:p w14:paraId="3CFF44F0" w14:textId="77777777" w:rsidR="00225D92" w:rsidRPr="009533A5" w:rsidRDefault="00225D92" w:rsidP="005130DB">
      <w:pPr>
        <w:pStyle w:val="a3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225D92" w:rsidRPr="009533A5" w14:paraId="300EE787" w14:textId="77777777" w:rsidTr="00225D92">
        <w:tc>
          <w:tcPr>
            <w:tcW w:w="5495" w:type="dxa"/>
          </w:tcPr>
          <w:p w14:paraId="71D05BE9" w14:textId="77777777" w:rsidR="00225D92" w:rsidRPr="009533A5" w:rsidRDefault="00225D92" w:rsidP="00225D9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9533A5">
              <w:rPr>
                <w:rFonts w:ascii="Arial" w:hAnsi="Arial" w:cs="Arial"/>
                <w:color w:val="000000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8D67876" w14:textId="6162DC19" w:rsidR="00225D92" w:rsidRPr="009533A5" w:rsidRDefault="00225D92" w:rsidP="00225D9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533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4076" w:type="dxa"/>
          </w:tcPr>
          <w:p w14:paraId="695D181F" w14:textId="77777777" w:rsidR="00225D92" w:rsidRPr="009533A5" w:rsidRDefault="00225D92" w:rsidP="00225D9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6D838FD" w14:textId="779E24C5" w:rsidR="00225D92" w:rsidRPr="009533A5" w:rsidRDefault="00225D92" w:rsidP="00225D92">
            <w:pPr>
              <w:pStyle w:val="a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9533A5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                           А.П. Ефименко                                 </w:t>
            </w:r>
          </w:p>
        </w:tc>
      </w:tr>
    </w:tbl>
    <w:p w14:paraId="28047358" w14:textId="77777777" w:rsidR="00225D92" w:rsidRPr="009533A5" w:rsidRDefault="00225D92" w:rsidP="00225D92">
      <w:pPr>
        <w:pStyle w:val="a3"/>
        <w:jc w:val="left"/>
        <w:rPr>
          <w:rFonts w:ascii="Arial" w:hAnsi="Arial" w:cs="Arial"/>
          <w:b w:val="0"/>
          <w:sz w:val="24"/>
          <w:szCs w:val="24"/>
        </w:rPr>
      </w:pPr>
    </w:p>
    <w:p w14:paraId="6F7D80E4" w14:textId="77777777" w:rsidR="005130DB" w:rsidRPr="009533A5" w:rsidRDefault="005130DB" w:rsidP="005130DB">
      <w:pPr>
        <w:pStyle w:val="a3"/>
        <w:rPr>
          <w:rFonts w:ascii="Arial" w:hAnsi="Arial" w:cs="Arial"/>
          <w:sz w:val="24"/>
          <w:szCs w:val="24"/>
        </w:rPr>
      </w:pPr>
    </w:p>
    <w:p w14:paraId="32B6F4E9" w14:textId="77777777" w:rsidR="005130DB" w:rsidRPr="009533A5" w:rsidRDefault="005130DB" w:rsidP="005130DB">
      <w:pPr>
        <w:suppressAutoHyphens/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</w:p>
    <w:p w14:paraId="75F928F5" w14:textId="505C0CAC" w:rsidR="00B64BB0" w:rsidRPr="009533A5" w:rsidRDefault="00B64BB0" w:rsidP="005130DB">
      <w:pPr>
        <w:jc w:val="center"/>
        <w:rPr>
          <w:rFonts w:ascii="Arial" w:hAnsi="Arial" w:cs="Arial"/>
          <w:sz w:val="24"/>
          <w:szCs w:val="24"/>
        </w:rPr>
      </w:pPr>
    </w:p>
    <w:p w14:paraId="33461E17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23FD1A5F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3FE962F6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78656E6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7C0A618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34B0E02E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00950920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08BBDE1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3C0055DA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3EA6DD3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03842B7F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00855393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15E3D6DE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60B6B96C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5CF4411B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21729B60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4BF814D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01D02F22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2AACDBC2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47761FE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32F726D0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E98D5B9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584C0414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745665A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3C748AE6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5E016B4D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77E4954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2D00BFC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2688EC0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40392B2D" w14:textId="77777777" w:rsidR="009533A5" w:rsidRPr="009533A5" w:rsidRDefault="009533A5" w:rsidP="005130DB">
      <w:pPr>
        <w:jc w:val="center"/>
        <w:rPr>
          <w:rFonts w:ascii="Arial" w:hAnsi="Arial" w:cs="Arial"/>
          <w:sz w:val="24"/>
          <w:szCs w:val="24"/>
        </w:rPr>
      </w:pPr>
    </w:p>
    <w:p w14:paraId="7BBF46EA" w14:textId="77777777" w:rsidR="009533A5" w:rsidRPr="009533A5" w:rsidRDefault="009533A5" w:rsidP="009533A5">
      <w:pPr>
        <w:suppressAutoHyphens/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9533A5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4107012" w14:textId="77777777" w:rsidR="009533A5" w:rsidRPr="009533A5" w:rsidRDefault="009533A5" w:rsidP="009533A5">
      <w:pPr>
        <w:suppressAutoHyphens/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к  постановлению </w:t>
      </w:r>
    </w:p>
    <w:p w14:paraId="35A8667D" w14:textId="77777777" w:rsidR="009533A5" w:rsidRPr="009533A5" w:rsidRDefault="009533A5" w:rsidP="009533A5">
      <w:pPr>
        <w:suppressAutoHyphens/>
        <w:autoSpaceDE w:val="0"/>
        <w:autoSpaceDN w:val="0"/>
        <w:adjustRightInd w:val="0"/>
        <w:ind w:left="5040"/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от 18.01.2022 г. № 4</w:t>
      </w:r>
    </w:p>
    <w:p w14:paraId="18709E4F" w14:textId="77777777" w:rsidR="009533A5" w:rsidRPr="009533A5" w:rsidRDefault="009533A5" w:rsidP="009533A5">
      <w:pPr>
        <w:pStyle w:val="ConsPlusTitle"/>
        <w:widowControl/>
        <w:suppressAutoHyphens/>
        <w:jc w:val="center"/>
        <w:rPr>
          <w:rFonts w:ascii="Arial" w:hAnsi="Arial" w:cs="Arial"/>
        </w:rPr>
      </w:pPr>
    </w:p>
    <w:p w14:paraId="3375E875" w14:textId="77777777" w:rsidR="009533A5" w:rsidRPr="009533A5" w:rsidRDefault="009533A5" w:rsidP="009533A5">
      <w:pPr>
        <w:pStyle w:val="ConsPlusTitle"/>
        <w:widowControl/>
        <w:suppressAutoHyphens/>
        <w:jc w:val="center"/>
        <w:rPr>
          <w:rFonts w:ascii="Arial" w:hAnsi="Arial" w:cs="Arial"/>
        </w:rPr>
      </w:pPr>
    </w:p>
    <w:p w14:paraId="4D63AD57" w14:textId="77777777" w:rsidR="009533A5" w:rsidRPr="009533A5" w:rsidRDefault="009533A5" w:rsidP="009533A5">
      <w:pPr>
        <w:pStyle w:val="ConsPlusTitle"/>
        <w:widowControl/>
        <w:suppressAutoHyphens/>
        <w:jc w:val="center"/>
        <w:rPr>
          <w:rFonts w:ascii="Arial" w:hAnsi="Arial" w:cs="Arial"/>
        </w:rPr>
      </w:pPr>
      <w:r w:rsidRPr="009533A5">
        <w:rPr>
          <w:rFonts w:ascii="Arial" w:hAnsi="Arial" w:cs="Arial"/>
        </w:rPr>
        <w:t>ПОРЯДОК</w:t>
      </w:r>
    </w:p>
    <w:p w14:paraId="03FDBE79" w14:textId="77777777" w:rsidR="009533A5" w:rsidRPr="009533A5" w:rsidRDefault="009533A5" w:rsidP="009533A5">
      <w:pPr>
        <w:pStyle w:val="ConsPlusTitle"/>
        <w:widowControl/>
        <w:suppressAutoHyphens/>
        <w:jc w:val="center"/>
        <w:rPr>
          <w:rFonts w:ascii="Arial" w:hAnsi="Arial" w:cs="Arial"/>
        </w:rPr>
      </w:pPr>
    </w:p>
    <w:p w14:paraId="3880CF98" w14:textId="77777777" w:rsidR="009533A5" w:rsidRPr="009533A5" w:rsidRDefault="009533A5" w:rsidP="009533A5">
      <w:pPr>
        <w:suppressAutoHyphens/>
        <w:autoSpaceDE w:val="0"/>
        <w:autoSpaceDN w:val="0"/>
        <w:adjustRightInd w:val="0"/>
        <w:ind w:left="851" w:right="851"/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b/>
          <w:bCs/>
          <w:sz w:val="24"/>
          <w:szCs w:val="24"/>
        </w:rPr>
        <w:t xml:space="preserve">взаимодействия уполномоченного органа и заказчиков </w:t>
      </w:r>
      <w:proofErr w:type="spellStart"/>
      <w:r w:rsidRPr="009533A5">
        <w:rPr>
          <w:rFonts w:ascii="Arial" w:hAnsi="Arial" w:cs="Arial"/>
          <w:b/>
          <w:bCs/>
          <w:sz w:val="24"/>
          <w:szCs w:val="24"/>
        </w:rPr>
        <w:t>Молоковского</w:t>
      </w:r>
      <w:proofErr w:type="spellEnd"/>
      <w:r w:rsidRPr="009533A5">
        <w:rPr>
          <w:rFonts w:ascii="Arial" w:hAnsi="Arial" w:cs="Arial"/>
          <w:b/>
          <w:bCs/>
          <w:sz w:val="24"/>
          <w:szCs w:val="24"/>
        </w:rPr>
        <w:t xml:space="preserve"> района при определении поставщиков (подрядчиков, исполнителей) для нужд заказчиков </w:t>
      </w:r>
      <w:proofErr w:type="spellStart"/>
      <w:r w:rsidRPr="009533A5">
        <w:rPr>
          <w:rFonts w:ascii="Arial" w:hAnsi="Arial" w:cs="Arial"/>
          <w:b/>
          <w:bCs/>
          <w:sz w:val="24"/>
          <w:szCs w:val="24"/>
        </w:rPr>
        <w:t>Молоковского</w:t>
      </w:r>
      <w:proofErr w:type="spellEnd"/>
      <w:r w:rsidRPr="009533A5">
        <w:rPr>
          <w:rFonts w:ascii="Arial" w:hAnsi="Arial" w:cs="Arial"/>
          <w:b/>
          <w:bCs/>
          <w:sz w:val="24"/>
          <w:szCs w:val="24"/>
        </w:rPr>
        <w:t xml:space="preserve"> муниципального округа Тверской области</w:t>
      </w:r>
    </w:p>
    <w:p w14:paraId="40A8D76E" w14:textId="77777777" w:rsidR="009533A5" w:rsidRPr="009533A5" w:rsidRDefault="009533A5" w:rsidP="009533A5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14:paraId="285D6F4E" w14:textId="77777777" w:rsidR="009533A5" w:rsidRPr="009533A5" w:rsidRDefault="009533A5" w:rsidP="009533A5">
      <w:pPr>
        <w:suppressAutoHyphens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I. Общие положения</w:t>
      </w:r>
    </w:p>
    <w:p w14:paraId="2383BCBC" w14:textId="77777777" w:rsidR="009533A5" w:rsidRPr="009533A5" w:rsidRDefault="009533A5" w:rsidP="009533A5">
      <w:pPr>
        <w:suppressAutoHyphens/>
        <w:autoSpaceDE w:val="0"/>
        <w:autoSpaceDN w:val="0"/>
        <w:adjustRightInd w:val="0"/>
        <w:ind w:right="57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          1. Настоящий Порядок взаимодействия уполномоченного органа и заказчиков при определении поставщиков (подрядчиков, исполнителей) для нужд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9533A5">
        <w:rPr>
          <w:rFonts w:ascii="Arial" w:hAnsi="Arial" w:cs="Arial"/>
          <w:sz w:val="24"/>
          <w:szCs w:val="24"/>
        </w:rPr>
        <w:t xml:space="preserve"> муниципального округа Тверской области </w:t>
      </w:r>
      <w:proofErr w:type="gramStart"/>
      <w:r w:rsidRPr="009533A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далее – Порядок) разработан в соответствии с Гражданским кодексом Российской Федерации,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и устанавливает порядок взаимодействия заказчиков с уполномоченным органом при определении поставщиков (подрядчиков, исполнителей) для обеспечения нужд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Сандовского</w:t>
      </w:r>
      <w:proofErr w:type="spellEnd"/>
      <w:r w:rsidRPr="009533A5">
        <w:rPr>
          <w:rFonts w:ascii="Arial" w:hAnsi="Arial" w:cs="Arial"/>
          <w:sz w:val="24"/>
          <w:szCs w:val="24"/>
        </w:rPr>
        <w:t xml:space="preserve"> муниципального округа Тверской области, а также разграничивает полномочия уполномоченного органа и заказчиков (далее – осуществление закупок).</w:t>
      </w:r>
    </w:p>
    <w:p w14:paraId="0FEC3105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1.2. В настоящем Порядке все понятия используются в том же значении, что и в Законе о контрактной системе.</w:t>
      </w:r>
    </w:p>
    <w:p w14:paraId="7321538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1.3. Порядок распространяется на взаимоотношения между уполномоченным органом и заказчиками при определении поставщиков (подрядчиков, исполнителей) товаров, работ, услуг путем проведения конкурентных способов определения поставщиков (подрядчиков, исполнителей).</w:t>
      </w:r>
    </w:p>
    <w:p w14:paraId="608F0DAE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1.4. Закупки у единственного поставщика (подрядчика, исполнителя) в случаях, предусмотренных частью 1 статьи 93 Закона о контрактной системе, заказчики осуществляют самостоятельно.</w:t>
      </w:r>
    </w:p>
    <w:p w14:paraId="6B0CB4B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1.5. Для реализации своих полномочий заказчик, уполномоченный орган вправе привлекать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законодательство о контрактной системе), специализированные организации, а также экспертов, экспертные организации.</w:t>
      </w:r>
    </w:p>
    <w:p w14:paraId="617E790B" w14:textId="77777777" w:rsidR="009533A5" w:rsidRPr="009533A5" w:rsidRDefault="009533A5" w:rsidP="009533A5">
      <w:pPr>
        <w:ind w:firstLine="709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  <w:r w:rsidRPr="009533A5">
        <w:rPr>
          <w:rStyle w:val="aa"/>
          <w:rFonts w:ascii="Arial" w:hAnsi="Arial" w:cs="Arial"/>
          <w:color w:val="000000"/>
          <w:sz w:val="24"/>
          <w:szCs w:val="24"/>
        </w:rPr>
        <w:t xml:space="preserve">   </w:t>
      </w:r>
    </w:p>
    <w:p w14:paraId="4BF698A7" w14:textId="77777777" w:rsidR="009533A5" w:rsidRPr="009533A5" w:rsidRDefault="009533A5" w:rsidP="009533A5">
      <w:pPr>
        <w:ind w:firstLine="709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</w:p>
    <w:p w14:paraId="4E4B0999" w14:textId="77777777" w:rsidR="009533A5" w:rsidRPr="009533A5" w:rsidRDefault="009533A5" w:rsidP="009533A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 xml:space="preserve">2. Функции заказчиков, уполномоченного органа </w:t>
      </w:r>
    </w:p>
    <w:p w14:paraId="2FBBFEA3" w14:textId="77777777" w:rsidR="009533A5" w:rsidRPr="009533A5" w:rsidRDefault="009533A5" w:rsidP="009533A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при определении поставщиков (подрядчиков, исполнителей).</w:t>
      </w:r>
    </w:p>
    <w:p w14:paraId="5A2474B3" w14:textId="77777777" w:rsidR="009533A5" w:rsidRPr="009533A5" w:rsidRDefault="009533A5" w:rsidP="009533A5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14:paraId="439DEDCA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2.1. Определение поставщиков (подрядчиков, исполнителей) осуществляется в соответствии с действующим законодательством, Законом о контрактной системе, правовыми актами уполномоченного органа, заказчика, а также в соответствии с настоящим Порядком.</w:t>
      </w:r>
    </w:p>
    <w:p w14:paraId="1CB83467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2.2. Уполномоченный орган в целях определения поставщиков (подрядчиков, исполнителей) осуществляет следующие функции:</w:t>
      </w:r>
    </w:p>
    <w:p w14:paraId="61BF1AF9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lastRenderedPageBreak/>
        <w:t>- осуществляет координацию и методическое руководство деятельностью заказчиков при определении поставщиков (подрядчиков, исполнителей) товаров, работ, услуг;</w:t>
      </w:r>
    </w:p>
    <w:p w14:paraId="7B7AAE33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создает отдельную комиссию по каждой закупке (далее – Комиссия по осуществлению закупок);</w:t>
      </w:r>
    </w:p>
    <w:p w14:paraId="2C79E260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принимает заявку заказчика на определение поставщика (подрядчика, исполнителя) по форме, указанной в Приложении 1 к Порядку, если соответствующая закупка включена в план-график заказчика, а при наличии мотивированных замечаний возвращает ее заказчику для устранения замечаний;</w:t>
      </w:r>
    </w:p>
    <w:p w14:paraId="5AEE3C7D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</w:t>
      </w:r>
      <w:r w:rsidRPr="009533A5">
        <w:rPr>
          <w:rFonts w:ascii="Arial" w:hAnsi="Arial" w:cs="Arial"/>
          <w:color w:val="auto"/>
          <w:sz w:val="24"/>
          <w:szCs w:val="24"/>
        </w:rPr>
        <w:t xml:space="preserve">в соответствии с заявкой заказчика разрабатывает извещение, на определение поставщика (подрядчика, исполнителя), размещает в единой информационной системе. </w:t>
      </w:r>
      <w:r w:rsidRPr="009533A5">
        <w:rPr>
          <w:rFonts w:ascii="Arial" w:eastAsiaTheme="minorHAnsi" w:hAnsi="Arial" w:cs="Arial"/>
          <w:color w:val="auto"/>
          <w:sz w:val="24"/>
          <w:szCs w:val="24"/>
          <w:lang w:eastAsia="en-US"/>
        </w:rPr>
        <w:t>Ответственность за содержания извещения и приложенных к нему документов    несет заказчик</w:t>
      </w:r>
      <w:r w:rsidRPr="009533A5">
        <w:rPr>
          <w:rFonts w:ascii="Arial" w:hAnsi="Arial" w:cs="Arial"/>
          <w:color w:val="auto"/>
          <w:sz w:val="24"/>
          <w:szCs w:val="24"/>
        </w:rPr>
        <w:t xml:space="preserve">; </w:t>
      </w:r>
    </w:p>
    <w:p w14:paraId="0093696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в соответствии с письменным обращением заказчика, разрабатывает изменения в извещение и размещает в единой информационной системе, утвержденные заказчиком изменения;</w:t>
      </w:r>
    </w:p>
    <w:p w14:paraId="323FF7D4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организует заседание Комиссий по осуществлению закупок, оформляет протоколы по итогам определения поставщика (подрядчика, исполнителя) и размещает их в единой информационной системе;</w:t>
      </w:r>
    </w:p>
    <w:p w14:paraId="5B133E35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передает заказчикам экземпляры протоколов, составленных в ходе определения поставщиков (подрядчиков, исполнителей);</w:t>
      </w:r>
    </w:p>
    <w:p w14:paraId="0C465375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осуществляет хранение протоколов, составленных в ходе определения поставщиков (подрядчиков, исполнителей), документации о закупке, изменений к ней, разъяснение положений документации о закупке в сроки, установленные действующим законодательством; </w:t>
      </w:r>
    </w:p>
    <w:p w14:paraId="00FC635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участвует в рассмотрении дел об обжаловании результатов определения поставщиков (подрядчиков, исполнителей) на заседаниях контрольных органов;</w:t>
      </w:r>
    </w:p>
    <w:p w14:paraId="6D7C6835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осуществляет в соответствии с Законом о контрактной системе иные функции по определению поставщиков (подрядчиков, исполнителей), не отнесенные настоящим Порядком к функциям заказчика.</w:t>
      </w:r>
    </w:p>
    <w:p w14:paraId="58B6A467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2.3. При определении поставщиков (подрядчиков, исполнителей) заказчик осуществляет следующие функции:</w:t>
      </w:r>
    </w:p>
    <w:p w14:paraId="71CDDF0D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взаимодействует с уполномоченным органом в соответствии с настоящим Порядком;</w:t>
      </w:r>
    </w:p>
    <w:p w14:paraId="01F2FB8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определяет способ определения поставщика (подрядчика, исполнителя);</w:t>
      </w:r>
    </w:p>
    <w:p w14:paraId="61A8ED11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подтверждает наличие лимитов бюджетных обязатель</w:t>
      </w:r>
      <w:proofErr w:type="gramStart"/>
      <w:r w:rsidRPr="009533A5">
        <w:rPr>
          <w:rFonts w:ascii="Arial" w:hAnsi="Arial" w:cs="Arial"/>
          <w:sz w:val="24"/>
          <w:szCs w:val="24"/>
        </w:rPr>
        <w:t>ств пр</w:t>
      </w:r>
      <w:proofErr w:type="gramEnd"/>
      <w:r w:rsidRPr="009533A5">
        <w:rPr>
          <w:rFonts w:ascii="Arial" w:hAnsi="Arial" w:cs="Arial"/>
          <w:sz w:val="24"/>
          <w:szCs w:val="24"/>
        </w:rPr>
        <w:t>и направлении заявок на определение поставщиков (подрядчиков, исполнителей);</w:t>
      </w:r>
    </w:p>
    <w:p w14:paraId="289BA2C2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</w:t>
      </w:r>
      <w:r w:rsidRPr="009533A5">
        <w:rPr>
          <w:rFonts w:ascii="Arial" w:hAnsi="Arial" w:cs="Arial"/>
          <w:color w:val="auto"/>
          <w:sz w:val="24"/>
          <w:szCs w:val="24"/>
        </w:rPr>
        <w:t>разрабатывает критерии оценки на участие в конкурсе;</w:t>
      </w:r>
    </w:p>
    <w:p w14:paraId="75BFC770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color w:val="auto"/>
          <w:sz w:val="24"/>
          <w:szCs w:val="24"/>
        </w:rPr>
      </w:pPr>
      <w:r w:rsidRPr="009533A5">
        <w:rPr>
          <w:rFonts w:ascii="Arial" w:hAnsi="Arial" w:cs="Arial"/>
          <w:color w:val="auto"/>
          <w:sz w:val="24"/>
          <w:szCs w:val="24"/>
        </w:rPr>
        <w:t>- определяет необходимость применения национального режима при планировании и подаче заявок на определение поставщиков (подрядчиков, исполнителей) в соответствии с требованиями статьи 14 Закона о контрактной системе;</w:t>
      </w:r>
    </w:p>
    <w:p w14:paraId="5953012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определяет электронную площадку, на которой проводится определение поставщиков (подрядчиков, исполнителей) в электронной форме;</w:t>
      </w:r>
    </w:p>
    <w:p w14:paraId="606043E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формирует план-график и размещает его в единой информационной системе, своевременно вносит в них изменения;</w:t>
      </w:r>
    </w:p>
    <w:p w14:paraId="6819F618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осуществляет подачу заявок на определение поставщиков (подрядчиков, исполнителей) уполномоченному органу по форме и в сроки, установленные настоящим Порядком, с учетом информации о закупке, указанной в плане-графике. При подаче заявки на закупку в уполномоченный орган заказчик самостоятельно определяет условия контракта, осуществляет описание объекта закупки в соответствии со </w:t>
      </w:r>
      <w:hyperlink r:id="rId6" w:history="1">
        <w:r w:rsidRPr="009533A5">
          <w:rPr>
            <w:rFonts w:ascii="Arial" w:hAnsi="Arial" w:cs="Arial"/>
            <w:sz w:val="24"/>
            <w:szCs w:val="24"/>
          </w:rPr>
          <w:t>статьей 33</w:t>
        </w:r>
      </w:hyperlink>
      <w:r w:rsidRPr="009533A5">
        <w:rPr>
          <w:rFonts w:ascii="Arial" w:hAnsi="Arial" w:cs="Arial"/>
          <w:sz w:val="24"/>
          <w:szCs w:val="24"/>
        </w:rPr>
        <w:t xml:space="preserve"> Федерального закона № 44-ФЗ</w:t>
      </w:r>
      <w:proofErr w:type="gramStart"/>
      <w:r w:rsidRPr="009533A5">
        <w:rPr>
          <w:rFonts w:ascii="Arial" w:hAnsi="Arial" w:cs="Arial"/>
          <w:sz w:val="24"/>
          <w:szCs w:val="24"/>
        </w:rPr>
        <w:t>,о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пределяет и </w:t>
      </w:r>
      <w:r w:rsidRPr="009533A5">
        <w:rPr>
          <w:rFonts w:ascii="Arial" w:hAnsi="Arial" w:cs="Arial"/>
          <w:sz w:val="24"/>
          <w:szCs w:val="24"/>
        </w:rPr>
        <w:lastRenderedPageBreak/>
        <w:t>обосновывает начальную (максимальную) цену контракта посредством применения методов, установленных статьей 22 Закона о контрактной системе. Заказчики несут ответственность за обоснование начальной (максимальной) цены контракта, в том числе за применение методов обоснования и полноту сведений, указанных в обосновании начальной (максимальной) цены контракта;</w:t>
      </w:r>
    </w:p>
    <w:p w14:paraId="4702D641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9533A5">
        <w:rPr>
          <w:rFonts w:ascii="Arial" w:hAnsi="Arial" w:cs="Arial"/>
          <w:sz w:val="24"/>
          <w:szCs w:val="24"/>
        </w:rPr>
        <w:t xml:space="preserve">- </w:t>
      </w:r>
      <w:r w:rsidRPr="009533A5">
        <w:rPr>
          <w:rFonts w:ascii="Arial" w:hAnsi="Arial" w:cs="Arial"/>
          <w:spacing w:val="-4"/>
          <w:sz w:val="24"/>
          <w:szCs w:val="24"/>
        </w:rPr>
        <w:t xml:space="preserve">принимает решение о внесении изменений в заявку </w:t>
      </w:r>
      <w:r w:rsidRPr="009533A5">
        <w:rPr>
          <w:rFonts w:ascii="Arial" w:hAnsi="Arial" w:cs="Arial"/>
          <w:sz w:val="24"/>
          <w:szCs w:val="24"/>
        </w:rPr>
        <w:t xml:space="preserve">и в день его принятия направляет копию такого решения в уполномоченный </w:t>
      </w:r>
      <w:r w:rsidRPr="009533A5">
        <w:rPr>
          <w:rFonts w:ascii="Arial" w:hAnsi="Arial" w:cs="Arial"/>
          <w:spacing w:val="-4"/>
          <w:sz w:val="24"/>
          <w:szCs w:val="24"/>
        </w:rPr>
        <w:t>в письменной форме и в форме</w:t>
      </w:r>
      <w:r w:rsidRPr="009533A5">
        <w:rPr>
          <w:rFonts w:ascii="Arial" w:hAnsi="Arial" w:cs="Arial"/>
          <w:sz w:val="24"/>
          <w:szCs w:val="24"/>
        </w:rPr>
        <w:t xml:space="preserve"> электронного документа;</w:t>
      </w:r>
      <w:proofErr w:type="gramEnd"/>
    </w:p>
    <w:p w14:paraId="52E245CB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принимает решение об отмене определения поставщика (подрядчика, исполнителя) и в день его принятия направляет в уполномоченный орган копию такого решения в письменной форме и в форме электронного документа;</w:t>
      </w:r>
    </w:p>
    <w:p w14:paraId="4D9C4FD7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подготавливает и направляет </w:t>
      </w:r>
      <w:proofErr w:type="gramStart"/>
      <w:r w:rsidRPr="009533A5">
        <w:rPr>
          <w:rFonts w:ascii="Arial" w:hAnsi="Arial" w:cs="Arial"/>
          <w:sz w:val="24"/>
          <w:szCs w:val="24"/>
        </w:rPr>
        <w:t>в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33A5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 орган ответ по разъяснений положений извещения об осуществлении закупки при проведении электронного конкурса и электронного аукциона, в связи с поступившим запросом от участника закупки, в течение одного рабочего дня со дня получения уведомления о запросе от участника закупки;</w:t>
      </w:r>
    </w:p>
    <w:p w14:paraId="00AFD5CF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- делают заключение по содержанию заявок, поданных участниками на участие в закупке, в части вопросов, требующих специальных знаний, относящихся к объекту закупки, в срок не </w:t>
      </w:r>
      <w:proofErr w:type="gramStart"/>
      <w:r w:rsidRPr="009533A5">
        <w:rPr>
          <w:rFonts w:ascii="Arial" w:hAnsi="Arial" w:cs="Arial"/>
          <w:sz w:val="24"/>
          <w:szCs w:val="24"/>
        </w:rPr>
        <w:t>позднее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 чем за 1 (один) рабочий день до окончания срока рассмотрения заявок на участие в закупке;</w:t>
      </w:r>
    </w:p>
    <w:p w14:paraId="74AA0C7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самостоятельно осуществляет заключение контрактов по результатам определения поставщиков (подрядчиков, исполнителей) и заключение контрактов с единственным поставщиком (подрядчиком, исполнителем) по основаниям, предусмотренным частью 1 статьи 93 Закона о контрактной системе;</w:t>
      </w:r>
    </w:p>
    <w:p w14:paraId="3AADEA4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по результатам определения поставщика (подрядчика, исполнителя) осуществляет действия, предусмотренные Законом о контрактной системе, необходимые для заключения контракта, а также действия, предусмотренные Законом о контрактной системе, в случаях признания определения поставщика (подрядчика, исполнителя) несостоявшимся;</w:t>
      </w:r>
    </w:p>
    <w:p w14:paraId="3D01AD7D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в случаях, предусмотренных Законом о контрактной системе, отказывается от заключения контракта с победителем определения поставщика (подрядчика, исполнителя) в любой момент до заключения контракта;</w:t>
      </w:r>
    </w:p>
    <w:p w14:paraId="04696C61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в случае отказа от заключения контракта с победителем определения поставщика (подрядчика, исполнителя) по основаниям, предусмотренным частями 9 и 10 статьи 31 Закона о контрактной системе, составляет протокол об отказе от заключения контракта, размещает его в единой информационной системе и направляет данному победителю в сроки, предусмотренные Федеральным законом;</w:t>
      </w:r>
    </w:p>
    <w:p w14:paraId="5B6F8227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</w:t>
      </w:r>
      <w:r w:rsidRPr="009533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33A5">
        <w:rPr>
          <w:rFonts w:ascii="Arial" w:hAnsi="Arial" w:cs="Arial"/>
          <w:sz w:val="24"/>
          <w:szCs w:val="24"/>
        </w:rPr>
        <w:t>в сроки и в порядке, установленные законодательством о контрактной системе, осуществляет действия по включению в реестр контрактов в единой информационной системе, заключенных заказчиком, информации соответственно о заключении контракта, внесённых изменениях, исполнении, расторжении контракта, приемке поставленного товара, выполненной работы, оказанной услуги;</w:t>
      </w:r>
    </w:p>
    <w:p w14:paraId="5FE105DB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осуществляет возврат денежных средств, внесенных участниками закупки в качестве обеспечений, предусмотренных Законом о контрактной системе;</w:t>
      </w:r>
    </w:p>
    <w:p w14:paraId="56AA8DC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в случаях, установленных Законом о контрактной системе при осуществлении закупки у единственного поставщика (подрядчика, исполнителя), в том числе при несостоявшемся определении поставщика (подрядчика, исполнителя), согласовывает свое решение о закупке с органом, уполномоченным на осуществление контроля в сфере закупок;</w:t>
      </w:r>
    </w:p>
    <w:p w14:paraId="680E08B9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lastRenderedPageBreak/>
        <w:t>- участвует в заседаниях Комиссии по осуществлению закупок в случае необходимости, направляет в уполномоченный орган предложения для включения своих представителей в состав комиссии;</w:t>
      </w:r>
    </w:p>
    <w:p w14:paraId="7D717D97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участвует в рассмотрении контрольными органами дел об обжаловании результатов определения поставщиков (подрядчиков, исполнителей) совместно с уполномоченным органом.</w:t>
      </w:r>
    </w:p>
    <w:p w14:paraId="05EC08A3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2.4. Заказчики в целях повышения эффективности осуществления закупок товаров, работ, услуг вправе проводить совместные закупки для централизованного обеспечения своих нужд. Права, обязанности и ответственность заказчиков, уполномоченного органа при проведении совместных закупок, порядок проведения совместных закупок определяется соглашением сторон.  </w:t>
      </w:r>
    </w:p>
    <w:p w14:paraId="4B141594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</w:p>
    <w:p w14:paraId="5C8CA9BA" w14:textId="77777777" w:rsidR="009533A5" w:rsidRPr="009533A5" w:rsidRDefault="009533A5" w:rsidP="009533A5">
      <w:pPr>
        <w:pStyle w:val="a5"/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 xml:space="preserve">3. </w:t>
      </w:r>
      <w:r w:rsidRPr="009533A5">
        <w:rPr>
          <w:rFonts w:ascii="Arial" w:hAnsi="Arial" w:cs="Arial"/>
          <w:b/>
          <w:spacing w:val="-4"/>
          <w:sz w:val="24"/>
          <w:szCs w:val="24"/>
        </w:rPr>
        <w:t xml:space="preserve">Порядок взаимодействия заказчиков с уполномоченным органом </w:t>
      </w:r>
      <w:r w:rsidRPr="009533A5">
        <w:rPr>
          <w:rFonts w:ascii="Arial" w:hAnsi="Arial" w:cs="Arial"/>
          <w:b/>
          <w:sz w:val="24"/>
          <w:szCs w:val="24"/>
        </w:rPr>
        <w:t>при определении поставщиков (подрядчиков, исполнителей) конкурентными способами</w:t>
      </w:r>
    </w:p>
    <w:p w14:paraId="1B58320B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3.1. </w:t>
      </w:r>
      <w:r w:rsidRPr="009533A5">
        <w:rPr>
          <w:rFonts w:ascii="Arial" w:hAnsi="Arial" w:cs="Arial"/>
          <w:spacing w:val="-4"/>
          <w:sz w:val="24"/>
          <w:szCs w:val="24"/>
        </w:rPr>
        <w:t>Заказчик в соответствии с законодательством о контрактной системе</w:t>
      </w:r>
      <w:r w:rsidRPr="009533A5">
        <w:rPr>
          <w:rFonts w:ascii="Arial" w:hAnsi="Arial" w:cs="Arial"/>
          <w:sz w:val="24"/>
          <w:szCs w:val="24"/>
        </w:rPr>
        <w:t xml:space="preserve"> и на основании утвержденного плана-графика закупок принимает решение об осуществлении закупки, способе определения поставщика (подрядчика, исполнителя). </w:t>
      </w:r>
    </w:p>
    <w:p w14:paraId="218491EF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pacing w:val="-4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2. Не </w:t>
      </w:r>
      <w:proofErr w:type="gramStart"/>
      <w:r w:rsidRPr="009533A5">
        <w:rPr>
          <w:rFonts w:ascii="Arial" w:hAnsi="Arial" w:cs="Arial"/>
          <w:sz w:val="24"/>
          <w:szCs w:val="24"/>
        </w:rPr>
        <w:t>позднее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 чем за 10 (десять) календарных дней до даты планируемого размещения в единой информационной системе извещения заказчик направляет в уполномоченный орган заявку на определение поставщика (подрядчика, исполнителя) (на бумажном носителе и в электронной форме) с </w:t>
      </w:r>
      <w:r w:rsidRPr="009533A5">
        <w:rPr>
          <w:rFonts w:ascii="Arial" w:hAnsi="Arial" w:cs="Arial"/>
          <w:spacing w:val="-4"/>
          <w:sz w:val="24"/>
          <w:szCs w:val="24"/>
        </w:rPr>
        <w:t>обязательным приложением:</w:t>
      </w:r>
    </w:p>
    <w:p w14:paraId="75DF51AB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   1) описание объекта закупки в соответствии со </w:t>
      </w:r>
      <w:hyperlink r:id="rId7" w:history="1">
        <w:r w:rsidRPr="009533A5">
          <w:rPr>
            <w:rFonts w:ascii="Arial" w:hAnsi="Arial" w:cs="Arial"/>
            <w:sz w:val="24"/>
            <w:szCs w:val="24"/>
          </w:rPr>
          <w:t>статьей 33</w:t>
        </w:r>
      </w:hyperlink>
      <w:r w:rsidRPr="009533A5">
        <w:rPr>
          <w:rFonts w:ascii="Arial" w:hAnsi="Arial" w:cs="Arial"/>
          <w:sz w:val="24"/>
          <w:szCs w:val="24"/>
        </w:rPr>
        <w:t xml:space="preserve"> Федерального закона № 44-ФЗ (техническое задание);</w:t>
      </w:r>
    </w:p>
    <w:p w14:paraId="134CF0C7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  2)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09BDCC1A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3) требования к содержанию, составу заявки на участие в закупке в соответствии с Федеральным законом № 44-ФЗ и инструкция по ее заполнению. При этом не допускается установление требований, влекущих за собой ограничение количества участников закупки;</w:t>
      </w:r>
    </w:p>
    <w:p w14:paraId="514BB1B3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4) порядок рассмотрения и оценки заявок на участие в конкурсах в соответствии с Федеральным законом 44-ФЗ;</w:t>
      </w:r>
    </w:p>
    <w:p w14:paraId="5FECF8F7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5) проект контракта;</w:t>
      </w:r>
    </w:p>
    <w:p w14:paraId="21180CE0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6) перечень дополнительных требований к извещению об осуществлении закупки, участникам закупок, содержанию заявок на участие в закупках при осуществлении закупок:</w:t>
      </w:r>
    </w:p>
    <w:p w14:paraId="32B2AB7E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а) на оказание услуг специализированного депозитария и доверительного управления средствами пенсионных накоплений, установленных в соответствии со </w:t>
      </w:r>
      <w:hyperlink r:id="rId8" w:history="1">
        <w:r w:rsidRPr="009533A5">
          <w:rPr>
            <w:rFonts w:ascii="Arial" w:hAnsi="Arial" w:cs="Arial"/>
            <w:sz w:val="24"/>
            <w:szCs w:val="24"/>
          </w:rPr>
          <w:t>статьей 19</w:t>
        </w:r>
      </w:hyperlink>
      <w:r w:rsidRPr="009533A5">
        <w:rPr>
          <w:rFonts w:ascii="Arial" w:hAnsi="Arial" w:cs="Arial"/>
          <w:sz w:val="24"/>
          <w:szCs w:val="24"/>
        </w:rPr>
        <w:t xml:space="preserve"> Федерального закона от 24 июля 2002 года N 111-ФЗ "Об инвестировании сре</w:t>
      </w:r>
      <w:proofErr w:type="gramStart"/>
      <w:r w:rsidRPr="009533A5">
        <w:rPr>
          <w:rFonts w:ascii="Arial" w:hAnsi="Arial" w:cs="Arial"/>
          <w:sz w:val="24"/>
          <w:szCs w:val="24"/>
        </w:rPr>
        <w:t>дств дл</w:t>
      </w:r>
      <w:proofErr w:type="gramEnd"/>
      <w:r w:rsidRPr="009533A5">
        <w:rPr>
          <w:rFonts w:ascii="Arial" w:hAnsi="Arial" w:cs="Arial"/>
          <w:sz w:val="24"/>
          <w:szCs w:val="24"/>
        </w:rPr>
        <w:t>я финансирования накопительной пенсии в Российской Федерации";</w:t>
      </w:r>
    </w:p>
    <w:p w14:paraId="0B69CA82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б) на оказание услуг специализированного депозитария, оказываемых уполномоченному федеральному органу, и доверительного управления, установленных в соответствии со </w:t>
      </w:r>
      <w:hyperlink r:id="rId9" w:history="1">
        <w:r w:rsidRPr="009533A5">
          <w:rPr>
            <w:rFonts w:ascii="Arial" w:hAnsi="Arial" w:cs="Arial"/>
            <w:sz w:val="24"/>
            <w:szCs w:val="24"/>
          </w:rPr>
          <w:t>статьей 24</w:t>
        </w:r>
      </w:hyperlink>
      <w:r w:rsidRPr="009533A5">
        <w:rPr>
          <w:rFonts w:ascii="Arial" w:hAnsi="Arial" w:cs="Arial"/>
          <w:sz w:val="24"/>
          <w:szCs w:val="24"/>
        </w:rPr>
        <w:t xml:space="preserve"> Федерального закона от 20 августа </w:t>
      </w:r>
      <w:r w:rsidRPr="009533A5">
        <w:rPr>
          <w:rFonts w:ascii="Arial" w:hAnsi="Arial" w:cs="Arial"/>
          <w:sz w:val="24"/>
          <w:szCs w:val="24"/>
        </w:rPr>
        <w:lastRenderedPageBreak/>
        <w:t xml:space="preserve">2004 года N 117-ФЗ "О </w:t>
      </w:r>
      <w:proofErr w:type="spellStart"/>
      <w:r w:rsidRPr="009533A5">
        <w:rPr>
          <w:rFonts w:ascii="Arial" w:hAnsi="Arial" w:cs="Arial"/>
          <w:sz w:val="24"/>
          <w:szCs w:val="24"/>
        </w:rPr>
        <w:t>накопительно</w:t>
      </w:r>
      <w:proofErr w:type="spellEnd"/>
      <w:r w:rsidRPr="009533A5">
        <w:rPr>
          <w:rFonts w:ascii="Arial" w:hAnsi="Arial" w:cs="Arial"/>
          <w:sz w:val="24"/>
          <w:szCs w:val="24"/>
        </w:rPr>
        <w:t>-ипотечной системе жилищного обеспечения военнослужащих";</w:t>
      </w:r>
    </w:p>
    <w:p w14:paraId="748A8682" w14:textId="77777777" w:rsidR="009533A5" w:rsidRPr="009533A5" w:rsidRDefault="009533A5" w:rsidP="009533A5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9533A5">
        <w:rPr>
          <w:rFonts w:ascii="Arial" w:hAnsi="Arial" w:cs="Arial"/>
          <w:sz w:val="24"/>
          <w:szCs w:val="24"/>
        </w:rPr>
        <w:t xml:space="preserve">в) на выполнение работ, связанных с осуществлением регулярных перевозок пассажиров и багажа автомобильным транспортом и городским наземным электрическим транспортом, установленных федеральным </w:t>
      </w:r>
      <w:hyperlink r:id="rId10" w:history="1">
        <w:r w:rsidRPr="009533A5">
          <w:rPr>
            <w:rFonts w:ascii="Arial" w:hAnsi="Arial" w:cs="Arial"/>
            <w:sz w:val="24"/>
            <w:szCs w:val="24"/>
          </w:rPr>
          <w:t>законом</w:t>
        </w:r>
      </w:hyperlink>
      <w:r w:rsidRPr="009533A5">
        <w:rPr>
          <w:rFonts w:ascii="Arial" w:hAnsi="Arial" w:cs="Arial"/>
          <w:sz w:val="24"/>
          <w:szCs w:val="24"/>
        </w:rPr>
        <w:t>,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транспортом.</w:t>
      </w:r>
      <w:proofErr w:type="gramEnd"/>
    </w:p>
    <w:p w14:paraId="01572CA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0858CD13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3.3. </w:t>
      </w:r>
      <w:r w:rsidRPr="009533A5">
        <w:rPr>
          <w:rFonts w:ascii="Arial" w:hAnsi="Arial" w:cs="Arial"/>
          <w:spacing w:val="-4"/>
          <w:sz w:val="24"/>
          <w:szCs w:val="24"/>
        </w:rPr>
        <w:t>Форма заявки на определение поставщика (подрядчика, исполнителя)</w:t>
      </w:r>
      <w:r w:rsidRPr="009533A5">
        <w:rPr>
          <w:rFonts w:ascii="Arial" w:hAnsi="Arial" w:cs="Arial"/>
          <w:sz w:val="24"/>
          <w:szCs w:val="24"/>
        </w:rPr>
        <w:t xml:space="preserve"> для заказчиков установлена в Приложении 1 к настоящему Порядку.</w:t>
      </w:r>
    </w:p>
    <w:p w14:paraId="51C0138A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3.4. Заказчик несет ответственность за своевременность осуществления закупки путем предоставления заявки на закупку в срок, установленный в пункте 3.2. настоящего Порядка, за полноту, правильность и достоверность информации, представленной в заявке на закупку.</w:t>
      </w:r>
    </w:p>
    <w:p w14:paraId="50BA7EF8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3.5. При составлении заявки на закупку заказчик должен соблюдать все требования Закона о контрактной системе, в том числе:</w:t>
      </w:r>
    </w:p>
    <w:p w14:paraId="1DA5CC8F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соответствие сведений о закупке плану-графику закупок;</w:t>
      </w:r>
    </w:p>
    <w:p w14:paraId="7CA542F7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обоснование начальной (максимальной) цены (лота);</w:t>
      </w:r>
    </w:p>
    <w:p w14:paraId="6B0706B2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соблюдение нормирования в сфере закупок;</w:t>
      </w:r>
    </w:p>
    <w:p w14:paraId="0798DC5E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описание закупки;</w:t>
      </w:r>
    </w:p>
    <w:p w14:paraId="0E4AC5D0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- определение условий контракта.</w:t>
      </w:r>
    </w:p>
    <w:p w14:paraId="659370DC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3.6. Уполномоченный орган в течение 5 (пяти) рабочих дней </w:t>
      </w:r>
      <w:proofErr w:type="gramStart"/>
      <w:r w:rsidRPr="009533A5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9533A5">
        <w:rPr>
          <w:rFonts w:ascii="Arial" w:hAnsi="Arial" w:cs="Arial"/>
          <w:sz w:val="24"/>
          <w:szCs w:val="24"/>
        </w:rPr>
        <w:t xml:space="preserve"> от заказчика заявки на определение поставщика (подрядчика, исполнителя) рассматривает данную заявку на ее соответствие установленным в настоящем Порядке требованиям к форме, составу, содержанию такой заявки и принимает решение о проведении процедуры закупки или направляет уведомление о возврате заявки заказчику.</w:t>
      </w:r>
    </w:p>
    <w:p w14:paraId="645D9FE1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3.7. Основаниями для возврата заявки на определение поставщика (подрядчика, исполнителя) являются:</w:t>
      </w:r>
    </w:p>
    <w:p w14:paraId="76CB7385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pacing w:val="-4"/>
          <w:sz w:val="24"/>
          <w:szCs w:val="24"/>
        </w:rPr>
        <w:t>3.7.1. несоответствие представленной заявки на определение поставщика</w:t>
      </w:r>
      <w:r w:rsidRPr="009533A5">
        <w:rPr>
          <w:rFonts w:ascii="Arial" w:hAnsi="Arial" w:cs="Arial"/>
          <w:sz w:val="24"/>
          <w:szCs w:val="24"/>
        </w:rPr>
        <w:t xml:space="preserve"> (подрядчика, исполнителя) установленной в настоящем Порядке форме;</w:t>
      </w:r>
    </w:p>
    <w:p w14:paraId="761BAE06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3.7.2. непредставление в составе заявки на определение поставщика (подрядчика, исполнителя) документов, определенных настоящим Порядком;</w:t>
      </w:r>
    </w:p>
    <w:p w14:paraId="1EF00E00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3.7.3. несоответствие или отсутствие сведений о закупке в представленной заказчиками заявке и информации, размещённой в  плане-графике закупок.</w:t>
      </w:r>
    </w:p>
    <w:p w14:paraId="7A55C62D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3.8. </w:t>
      </w:r>
      <w:proofErr w:type="gramStart"/>
      <w:r w:rsidRPr="009533A5">
        <w:rPr>
          <w:rFonts w:ascii="Arial" w:hAnsi="Arial" w:cs="Arial"/>
          <w:sz w:val="24"/>
          <w:szCs w:val="24"/>
        </w:rPr>
        <w:t>В случае соответствия представленной заказчиком заявки на определение поставщика (подрядчика, исполнителя) установленным в настоящем Порядке требованиям к форме, составу, содержанию такой заявки, уполномоченный орган принимает решение о проведении процедуры закупки, создании комиссии по осуществлению закупки и размещает информацию о закупке в единой информационной системе в сфере закупок (далее - единая информационная система).</w:t>
      </w:r>
      <w:proofErr w:type="gramEnd"/>
    </w:p>
    <w:p w14:paraId="47A0A4AF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3.9. Состав комиссии по осуществлению закупок формируется в соответствии с положением о комиссии по осуществлению закупок, постановлением Администрации муниципального округа.</w:t>
      </w:r>
    </w:p>
    <w:p w14:paraId="78DA9C78" w14:textId="77777777" w:rsidR="009533A5" w:rsidRPr="009533A5" w:rsidRDefault="009533A5" w:rsidP="009533A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3.10. </w:t>
      </w:r>
      <w:proofErr w:type="gramStart"/>
      <w:r w:rsidRPr="009533A5">
        <w:rPr>
          <w:rFonts w:ascii="Arial" w:hAnsi="Arial" w:cs="Arial"/>
          <w:sz w:val="24"/>
          <w:szCs w:val="24"/>
        </w:rPr>
        <w:t xml:space="preserve">В ходе определения поставщика (подрядчика, исполнителя) уполномоченный орган формирует дело об определении поставщика (подрядчика, исполнителя), содержащее заявку заказчика об определении поставщика </w:t>
      </w:r>
      <w:r w:rsidRPr="009533A5">
        <w:rPr>
          <w:rFonts w:ascii="Arial" w:hAnsi="Arial" w:cs="Arial"/>
          <w:spacing w:val="-4"/>
          <w:sz w:val="24"/>
          <w:szCs w:val="24"/>
        </w:rPr>
        <w:t>(подрядчика, исполнителя), извещение, изменения,</w:t>
      </w:r>
      <w:r w:rsidRPr="009533A5">
        <w:rPr>
          <w:rFonts w:ascii="Arial" w:hAnsi="Arial" w:cs="Arial"/>
          <w:sz w:val="24"/>
          <w:szCs w:val="24"/>
        </w:rPr>
        <w:t xml:space="preserve"> внесенные в извещение, </w:t>
      </w:r>
      <w:r w:rsidRPr="009533A5">
        <w:rPr>
          <w:rFonts w:ascii="Arial" w:hAnsi="Arial" w:cs="Arial"/>
          <w:sz w:val="24"/>
          <w:szCs w:val="24"/>
        </w:rPr>
        <w:lastRenderedPageBreak/>
        <w:t>разъяснений положений извещения об осуществлении закупки при проведении электронного конкурса и электронного аукциона, протоколы, составленные при проведении закупки, и иные документы, связанные с определением поставщика (подрядчика, исполнителя).</w:t>
      </w:r>
      <w:proofErr w:type="gramEnd"/>
    </w:p>
    <w:p w14:paraId="75B1B20F" w14:textId="77777777" w:rsidR="009533A5" w:rsidRPr="009533A5" w:rsidRDefault="009533A5" w:rsidP="009533A5">
      <w:pPr>
        <w:pStyle w:val="a5"/>
        <w:ind w:firstLine="851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3.11. Уполномоченный орган обеспечивает хранение дела об определении поставщика (подрядчика, исполнителя) в течение срока, установленного законодательством о контрактной системе.</w:t>
      </w:r>
    </w:p>
    <w:p w14:paraId="3D08DD10" w14:textId="77777777" w:rsidR="009533A5" w:rsidRPr="009533A5" w:rsidRDefault="009533A5" w:rsidP="009533A5">
      <w:pPr>
        <w:ind w:firstLine="709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</w:p>
    <w:p w14:paraId="18159325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EBAAE3D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ABB0BB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4BC3B3F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439D7B3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A14B283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711262D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7F27D58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BF4926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16608C6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26B8932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27B00E8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3DE9189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C81F2A9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0471896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286E824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C848904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38941D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3AE767F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704A6E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882B6D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9AC48CA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171578E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438CB3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1D7B9CB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BFF73EB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20EC9AC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C5BBA61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609EE7D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60EDD51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34D5733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9171327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546678E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8FF88C2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E2E299B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BFF02D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11BC7CB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1CC959C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094338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70888752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0BC531E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3CD892E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F147709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bookmarkStart w:id="2" w:name="_Hlk89697800"/>
      <w:r w:rsidRPr="009533A5">
        <w:rPr>
          <w:rFonts w:ascii="Arial" w:hAnsi="Arial" w:cs="Arial"/>
          <w:sz w:val="24"/>
          <w:szCs w:val="24"/>
        </w:rPr>
        <w:t>Приложение 1</w:t>
      </w:r>
    </w:p>
    <w:p w14:paraId="5F277F7E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bookmarkStart w:id="3" w:name="_Hlk89697878"/>
      <w:r w:rsidRPr="009533A5">
        <w:rPr>
          <w:rFonts w:ascii="Arial" w:hAnsi="Arial" w:cs="Arial"/>
          <w:sz w:val="24"/>
          <w:szCs w:val="24"/>
        </w:rPr>
        <w:t>к Порядку взаимодействия</w:t>
      </w:r>
    </w:p>
    <w:p w14:paraId="0952DBD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lastRenderedPageBreak/>
        <w:t>уполномоченного органа и</w:t>
      </w:r>
    </w:p>
    <w:p w14:paraId="4AC8A37E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заказчиков при определении </w:t>
      </w:r>
    </w:p>
    <w:p w14:paraId="0E34F131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поставщиков (подрядчиков, исполнителей) </w:t>
      </w:r>
    </w:p>
    <w:p w14:paraId="2015A52B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для нужд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</w:p>
    <w:p w14:paraId="796E173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  <w:bookmarkEnd w:id="2"/>
      <w:bookmarkEnd w:id="3"/>
    </w:p>
    <w:p w14:paraId="0F7DACD1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p w14:paraId="635B8FF0" w14:textId="77777777" w:rsidR="009533A5" w:rsidRPr="009533A5" w:rsidRDefault="009533A5" w:rsidP="009533A5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На бланке организации</w:t>
      </w:r>
    </w:p>
    <w:p w14:paraId="4AADC500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Дата, исх. №</w:t>
      </w:r>
    </w:p>
    <w:p w14:paraId="076B708A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p w14:paraId="3FC901F3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p w14:paraId="1D5C9A60" w14:textId="77777777" w:rsidR="009533A5" w:rsidRPr="009533A5" w:rsidRDefault="009533A5" w:rsidP="009533A5">
      <w:pPr>
        <w:pStyle w:val="a5"/>
        <w:widowControl w:val="0"/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В уполномоченный орган</w:t>
      </w:r>
    </w:p>
    <w:p w14:paraId="049B1937" w14:textId="77777777" w:rsidR="009533A5" w:rsidRPr="009533A5" w:rsidRDefault="009533A5" w:rsidP="009533A5">
      <w:pPr>
        <w:pStyle w:val="a5"/>
        <w:widowControl w:val="0"/>
        <w:jc w:val="both"/>
        <w:rPr>
          <w:rFonts w:ascii="Arial" w:hAnsi="Arial" w:cs="Arial"/>
          <w:sz w:val="24"/>
          <w:szCs w:val="24"/>
        </w:rPr>
      </w:pPr>
    </w:p>
    <w:p w14:paraId="4D22F94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(название уполномоченного органа)</w:t>
      </w:r>
    </w:p>
    <w:p w14:paraId="51C19EF0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p w14:paraId="0BFB32FC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p w14:paraId="3EDFA033" w14:textId="77777777" w:rsidR="009533A5" w:rsidRPr="009533A5" w:rsidRDefault="009533A5" w:rsidP="009533A5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9533A5">
        <w:rPr>
          <w:rFonts w:ascii="Arial" w:hAnsi="Arial" w:cs="Arial"/>
          <w:b/>
          <w:sz w:val="24"/>
          <w:szCs w:val="24"/>
        </w:rPr>
        <w:t>Заявка на определение поставщика (подрядчика, исполнителя)</w:t>
      </w:r>
    </w:p>
    <w:p w14:paraId="24119647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Прошу определить поставщиков (подрядчиков, исполнителей) товаров, работ, услуг на условиях, изложенных в заявке:</w:t>
      </w:r>
    </w:p>
    <w:tbl>
      <w:tblPr>
        <w:tblW w:w="10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5435"/>
        <w:gridCol w:w="3865"/>
      </w:tblGrid>
      <w:tr w:rsidR="009533A5" w:rsidRPr="009533A5" w14:paraId="28B86022" w14:textId="77777777" w:rsidTr="002934B8">
        <w:trPr>
          <w:trHeight w:val="57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BEDBC9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№</w:t>
            </w:r>
          </w:p>
          <w:p w14:paraId="22029E7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986ED89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Наименование пункта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8538F97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</w:tr>
      <w:tr w:rsidR="009533A5" w:rsidRPr="009533A5" w14:paraId="2290353B" w14:textId="77777777" w:rsidTr="002934B8">
        <w:trPr>
          <w:trHeight w:val="9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444CCEB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51A4396C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14:paraId="243BBB61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533A5" w:rsidRPr="009533A5" w14:paraId="0993332E" w14:textId="77777777" w:rsidTr="002934B8">
        <w:trPr>
          <w:trHeight w:val="326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156ECB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EC482AC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Сведения о заказчике:</w:t>
            </w:r>
          </w:p>
          <w:p w14:paraId="63D5D7E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полное наименование</w:t>
            </w:r>
          </w:p>
          <w:p w14:paraId="1DC977F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место нахождения</w:t>
            </w:r>
          </w:p>
          <w:p w14:paraId="550C028A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почтовый адрес</w:t>
            </w:r>
          </w:p>
          <w:p w14:paraId="48CA50BC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адрес электронной почты</w:t>
            </w:r>
          </w:p>
          <w:p w14:paraId="148805A8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телефон, факс</w:t>
            </w:r>
          </w:p>
          <w:p w14:paraId="414DAAD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ОКПО</w:t>
            </w:r>
          </w:p>
          <w:p w14:paraId="5B9FC568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- ИНН</w:t>
            </w:r>
          </w:p>
          <w:p w14:paraId="1B6515A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- КПП</w:t>
            </w:r>
          </w:p>
          <w:p w14:paraId="0FFD611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 xml:space="preserve">Расчетный счет ___________________ </w:t>
            </w:r>
            <w:proofErr w:type="gramStart"/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в</w:t>
            </w:r>
            <w:proofErr w:type="gramEnd"/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 xml:space="preserve"> _________________________________</w:t>
            </w:r>
          </w:p>
          <w:p w14:paraId="0682A7FE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 xml:space="preserve">Лицевой счет ___________ </w:t>
            </w:r>
            <w:proofErr w:type="gramStart"/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в</w:t>
            </w:r>
            <w:proofErr w:type="gramEnd"/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_________</w:t>
            </w:r>
          </w:p>
          <w:p w14:paraId="5D737FAE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БИК _____________________________</w:t>
            </w:r>
          </w:p>
          <w:p w14:paraId="32F63032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Ф.И.О., тел. ответственного должностного лица заказчика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9A3BCEA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60708AF9" w14:textId="77777777" w:rsidTr="002934B8">
        <w:trPr>
          <w:trHeight w:val="40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F1F1AD7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7558D9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Предмет контракта (предмет лота):</w:t>
            </w:r>
          </w:p>
          <w:p w14:paraId="48267BE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КБК</w:t>
            </w:r>
          </w:p>
          <w:p w14:paraId="076C2BC8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ОКДП 2</w:t>
            </w:r>
          </w:p>
          <w:p w14:paraId="5BD8497B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387EBDF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6DDF7B2A" w14:textId="77777777" w:rsidTr="002934B8">
        <w:trPr>
          <w:trHeight w:val="60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8905EC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591D15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Способ определения поставщика (подрядчика, исполнителя) товаров, работ, услуг: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618BB8A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1D38984A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184F8E3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54CF541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Адрес в информационно-телекоммуникационной сети "Интернет" электронной площадки</w:t>
            </w:r>
          </w:p>
          <w:p w14:paraId="0469A1D3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371BBA5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414CEA4F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F36FF37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BE99A87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Наименование объекта закупки, информация (при наличии), предусмотренная правилами </w:t>
            </w: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использования каталога товаров, работ, услуг для обеспечения государственных и муниципальных нужд, установленными в соответствии с </w:t>
            </w:r>
            <w:hyperlink r:id="rId11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6 статьи 23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 № 44-ФЗ</w:t>
            </w:r>
          </w:p>
          <w:p w14:paraId="6BD9F3B3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366FEE2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1DA6DC43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EC5BA1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2817CBE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Нормирование закупки (с учетом положений статьи 19 Федерального закона) *</w:t>
            </w:r>
          </w:p>
          <w:p w14:paraId="7C9B642E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_____________</w:t>
            </w:r>
          </w:p>
          <w:p w14:paraId="705F2CC6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FF0000"/>
                <w:sz w:val="24"/>
                <w:szCs w:val="24"/>
              </w:rPr>
              <w:t>*Установление требования к закупаемым заказчиком товарам, работам, услугам и (или) нормативных затрат на обеспечение функций муниципальных органов.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E458FB5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78D53859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55CB116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0025C0D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Количество поставляемого товара,  объем выполняемых работ, оказываемых услуг (за исключением случая, предусмотренного </w:t>
            </w:r>
            <w:hyperlink r:id="rId12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44-ФЗ),  единице измерения.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5924E5E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55622017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6DFA41F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CA8016A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Место поставки товара (при осуществлении закупки товара, в том числе поставляемого заказчику при выполнении закупаемых работ, оказании закупаемых услуг), выполнения работ, оказания услуг 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44B3CA4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262B5AB0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075FB4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9.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934D1D8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количестве (за исключением случая, предусмотренного </w:t>
            </w:r>
            <w:hyperlink r:id="rId13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44-ФЗ) единице измерения и месте поставки товара (при осуществлении закупки товара, в том числе поставляемого заказчику при выполнении закупаемых работ, оказании закупаемых услуг)</w:t>
            </w:r>
          </w:p>
          <w:p w14:paraId="3A630E28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522E156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7129E4A5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842DF7C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884982C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об объеме (за исключением случая, предусмотренного </w:t>
            </w:r>
            <w:hyperlink r:id="rId14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24 статьи 22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44-ФЗ), о единице измерения (при наличии) и месте выполнения работы или оказания услуги</w:t>
            </w:r>
          </w:p>
          <w:p w14:paraId="41CEC10D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3D0ED3C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E10E8A4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F358394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305A558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Срок исполнения контракта (отдельных этапов исполнения контракта, если проектом контракта предусмотрены такие этапы)</w:t>
            </w:r>
          </w:p>
          <w:p w14:paraId="3AA5266B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CBF9DAD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D2017CD" w14:textId="77777777" w:rsidTr="002934B8">
        <w:trPr>
          <w:trHeight w:val="825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9B9998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0444BA8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Начальная (максимальная) цена контракта (цена отдельных этапов исполнения контракта, если проектом контракта предусмотрены такие этапы), руб.</w:t>
            </w:r>
          </w:p>
          <w:p w14:paraId="77171D8E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Источник финансирования: </w:t>
            </w:r>
          </w:p>
          <w:p w14:paraId="4CD5D343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бюджета, руб.; </w:t>
            </w:r>
          </w:p>
          <w:p w14:paraId="421682C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- средства областного бюджета Тверской области, руб.;</w:t>
            </w:r>
          </w:p>
          <w:p w14:paraId="74A443D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средства местного бюджета, руб.;</w:t>
            </w:r>
          </w:p>
          <w:p w14:paraId="5CCC763C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- иные средства (указать), руб.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AE0CCDE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3C28E50C" w14:textId="77777777" w:rsidTr="002934B8">
        <w:trPr>
          <w:trHeight w:val="5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33DBAF6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23A3EA5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Размер аванса (если предусмотрена выплата аванса), рублей</w:t>
            </w:r>
          </w:p>
          <w:p w14:paraId="5F81FA29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866D5E8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5B9F544" w14:textId="77777777" w:rsidTr="002934B8">
        <w:trPr>
          <w:trHeight w:val="5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7E7C6F1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1C7CD43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Критерии оценки заявок на участие в конкурсах, величины значимости этих критериев в соответствии с Федеральным </w:t>
            </w:r>
            <w:hyperlink r:id="rId15" w:history="1">
              <w:r w:rsidRPr="009533A5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№ 44-ФЗ;</w:t>
            </w:r>
          </w:p>
          <w:p w14:paraId="491A68A5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52D4B99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4D3C3D49" w14:textId="77777777" w:rsidTr="002934B8">
        <w:trPr>
          <w:trHeight w:val="5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A02EC86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D389AB5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 xml:space="preserve">Требования, предъявляемые к участникам закупки в соответствии с </w:t>
            </w:r>
            <w:hyperlink r:id="rId16" w:history="1">
              <w:r w:rsidRPr="009533A5">
                <w:rPr>
                  <w:rFonts w:ascii="Arial" w:hAnsi="Arial" w:cs="Arial"/>
                  <w:sz w:val="24"/>
                  <w:szCs w:val="24"/>
                </w:rPr>
                <w:t>пунктом 1 части 1 статьи 31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44-ФЗ, требования, предъявляемые к участникам закупки в соответствии с </w:t>
            </w:r>
            <w:hyperlink r:id="rId17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частями 2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18" w:history="1">
              <w:r w:rsidRPr="009533A5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(при наличии таких требований) статьи 31 Федерального закона № 44-ФЗ, и исчерпывающий перечень документов, подтверждающих соответствие участника закупки таким требованиям, а также требование, предъявляемое к участникам закупки в соответствии с </w:t>
            </w:r>
            <w:hyperlink r:id="rId19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1.1</w:t>
              </w:r>
              <w:proofErr w:type="gramEnd"/>
              <w:r w:rsidRPr="009533A5">
                <w:rPr>
                  <w:rFonts w:ascii="Arial" w:hAnsi="Arial" w:cs="Arial"/>
                  <w:sz w:val="24"/>
                  <w:szCs w:val="24"/>
                </w:rPr>
                <w:t xml:space="preserve"> статьи 31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№ 44-ФЗ (при наличии такого требования)</w:t>
            </w:r>
          </w:p>
          <w:p w14:paraId="2F93FD47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B685971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384E92E2" w14:textId="77777777" w:rsidTr="002934B8">
        <w:trPr>
          <w:trHeight w:val="5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B07EF51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A74A914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предоставлении преимущества в соответствии со </w:t>
            </w:r>
            <w:hyperlink r:id="rId20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статьями 28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и </w:t>
            </w:r>
            <w:hyperlink r:id="rId21" w:history="1">
              <w:r w:rsidRPr="009533A5">
                <w:rPr>
                  <w:rFonts w:ascii="Arial" w:hAnsi="Arial" w:cs="Arial"/>
                  <w:sz w:val="24"/>
                  <w:szCs w:val="24"/>
                </w:rPr>
                <w:t>29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</w:t>
            </w:r>
          </w:p>
          <w:p w14:paraId="08873604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62FF173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7F15A6EC" w14:textId="77777777" w:rsidTr="002934B8">
        <w:trPr>
          <w:trHeight w:val="53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965B43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DC003E5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преимуществах участия в определении поставщика (подрядчика, исполнителя) в соответствии с </w:t>
            </w:r>
            <w:hyperlink r:id="rId22" w:history="1">
              <w:r w:rsidRPr="009533A5">
                <w:rPr>
                  <w:rStyle w:val="ab"/>
                  <w:rFonts w:ascii="Arial" w:hAnsi="Arial" w:cs="Arial"/>
                  <w:sz w:val="24"/>
                  <w:szCs w:val="24"/>
                </w:rPr>
                <w:t>частью 3 статьи 30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о Федерального закона № 44-ФЗ или требование, установленное в соответствии с </w:t>
            </w:r>
            <w:hyperlink r:id="rId23" w:history="1">
              <w:r w:rsidRPr="009533A5">
                <w:rPr>
                  <w:rStyle w:val="ab"/>
                  <w:rFonts w:ascii="Arial" w:hAnsi="Arial" w:cs="Arial"/>
                  <w:sz w:val="24"/>
                  <w:szCs w:val="24"/>
                </w:rPr>
                <w:t>частью 5 статьи 30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44-ФЗ, с указанием в соответствии с </w:t>
            </w:r>
            <w:hyperlink r:id="rId24" w:history="1">
              <w:r w:rsidRPr="009533A5">
                <w:rPr>
                  <w:rStyle w:val="ab"/>
                  <w:rFonts w:ascii="Arial" w:hAnsi="Arial" w:cs="Arial"/>
                  <w:sz w:val="24"/>
                  <w:szCs w:val="24"/>
                </w:rPr>
                <w:t>частью 6 статьи 30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 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 xml:space="preserve"> организаций</w:t>
            </w:r>
          </w:p>
          <w:p w14:paraId="1A620E1C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EC3F834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6283AE71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CB1A93C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6B66C97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об условиях, о запретах и об ограничениях допуска товаров, происходящих из иностранного государства или группы </w:t>
            </w: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 xml:space="preserve">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</w:t>
            </w:r>
            <w:hyperlink r:id="rId25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14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 Федерального закона № 44-ФЗ</w:t>
            </w:r>
          </w:p>
          <w:p w14:paraId="5F70B831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25719C1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234DC8B9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0C8212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8ABFE67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Размер денежных сре</w:t>
            </w: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>ачестве обеспечения заявки на участие в закупке - %</w:t>
            </w:r>
          </w:p>
          <w:p w14:paraId="094B8239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0CF7F27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55CBEAAF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A1A149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5956F60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 xml:space="preserve">Порядок внесения денежных средств в качестве обеспечения заявки на участие в закупке, условия независимой гарантии (если требование обеспечения заявки установлено в соответствии со </w:t>
            </w:r>
            <w:hyperlink r:id="rId26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44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44-ФЗ), реквизиты счета, на котором в соответствии с законодательством Российской Федерации учитываются операции со средствами, поступающими заказчику, реквизиты счета для перечисления денежных средств в случае, предусмотренном </w:t>
            </w:r>
            <w:hyperlink r:id="rId27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частью 13 статьи 44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 -</w:t>
            </w:r>
            <w:proofErr w:type="gram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60DE9375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7E7448D6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AF72D18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789AC50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Размер обеспечения исполнения контракта -%</w:t>
            </w:r>
          </w:p>
          <w:p w14:paraId="07A4548E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64C76BF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28065434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E1B369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5097069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 xml:space="preserve">Порядок предоставления обеспечения  исполнения контракта,  требования к такому обеспечению (если требование обеспечения исполнения контракта установлено в соответствии со </w:t>
            </w:r>
            <w:hyperlink r:id="rId28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96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</w:t>
            </w:r>
            <w:proofErr w:type="gramEnd"/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62A18CD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324C36B8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5D91FA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5A08F41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Реквизиты счета заказчика для перечисления денежных сре</w:t>
            </w: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>ачестве обеспечения исполнения контракта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BA489EE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7E697E0D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0DC00B8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3145E73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Размер гарантийных обязательств - %.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F781FD1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56ED022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015A37F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92E12D5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Порядок предоставления обеспечения  гарантийных обязательств, требования к такому обеспечению (если требование обеспечения исполнения контракта, гарантийных обязательств установлено в соответствии со </w:t>
            </w:r>
            <w:hyperlink r:id="rId29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96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7954B1A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ADB0BFF" w14:textId="77777777" w:rsidTr="002934B8">
        <w:trPr>
          <w:trHeight w:val="661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73357DC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7BE4C8A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Реквизиты счета заказчика для перечисления денежных сре</w:t>
            </w: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>ачестве обеспечения исполнения контракта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A8B3E1F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1E3E54E0" w14:textId="77777777" w:rsidTr="002934B8">
        <w:trPr>
          <w:trHeight w:val="62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067FC39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043CE3C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Реквизиты счета заказчика для перечисления денежных сре</w:t>
            </w:r>
            <w:proofErr w:type="gramStart"/>
            <w:r w:rsidRPr="009533A5">
              <w:rPr>
                <w:rFonts w:ascii="Arial" w:hAnsi="Arial" w:cs="Arial"/>
                <w:sz w:val="24"/>
                <w:szCs w:val="24"/>
              </w:rPr>
              <w:t>дств в к</w:t>
            </w:r>
            <w:proofErr w:type="gramEnd"/>
            <w:r w:rsidRPr="009533A5">
              <w:rPr>
                <w:rFonts w:ascii="Arial" w:hAnsi="Arial" w:cs="Arial"/>
                <w:sz w:val="24"/>
                <w:szCs w:val="24"/>
              </w:rPr>
              <w:t>ачестве обеспечения гарантийных обязательств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44B77C3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375444F5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84ADFDA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B7A9D2A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банковском сопровождении контракта в соответствии со </w:t>
            </w:r>
            <w:hyperlink r:id="rId30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35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</w:t>
            </w:r>
          </w:p>
          <w:p w14:paraId="39EC2E7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4BFA61C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01580D14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6E63B1A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97634F4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заказчика заключить контракты, указанные в </w:t>
            </w:r>
            <w:hyperlink r:id="rId31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части 10 статьи 34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44-ФЗ, с несколькими участниками закупки с указанием количества указанных контрактов</w:t>
            </w:r>
          </w:p>
          <w:p w14:paraId="06DA4CAF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FBC9975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54F1B1F7" w14:textId="77777777" w:rsidTr="002934B8">
        <w:trPr>
          <w:trHeight w:val="116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9FA5736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03F08D23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Информация о возможности одностороннего отказа от исполнения контракта в соответствии со </w:t>
            </w:r>
            <w:hyperlink r:id="rId32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95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</w:t>
            </w:r>
          </w:p>
          <w:p w14:paraId="3E632084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7BE32AE6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3A5" w:rsidRPr="009533A5" w14:paraId="569ED5E8" w14:textId="77777777" w:rsidTr="002934B8">
        <w:trPr>
          <w:trHeight w:val="88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74526AC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12E97B70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Информация о работнике контрактной службы, контрактном управляющем, ответственном за заключение контракта (ФИО, должность, телефон)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2314132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9533A5" w:rsidRPr="009533A5" w14:paraId="46909962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6810EB5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401DFF0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Порядковый номер закупки в плане-графике и дата публикации закупки в плане-графике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9CDC878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  <w:tr w:rsidR="009533A5" w:rsidRPr="009533A5" w14:paraId="300795CF" w14:textId="77777777" w:rsidTr="002934B8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34590CC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574B453E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Приложения к заявке на размещение заказа:</w:t>
            </w:r>
          </w:p>
          <w:p w14:paraId="7DAC4266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1. Описание объекта закупки (Техническое задание) в соответствии со </w:t>
            </w:r>
            <w:hyperlink r:id="rId33" w:history="1">
              <w:r w:rsidRPr="009533A5">
                <w:rPr>
                  <w:rFonts w:ascii="Arial" w:hAnsi="Arial" w:cs="Arial"/>
                  <w:sz w:val="24"/>
                  <w:szCs w:val="24"/>
                </w:rPr>
                <w:t>статьей 33</w:t>
              </w:r>
            </w:hyperlink>
            <w:r w:rsidRPr="009533A5">
              <w:rPr>
                <w:rFonts w:ascii="Arial" w:hAnsi="Arial" w:cs="Arial"/>
                <w:sz w:val="24"/>
                <w:szCs w:val="24"/>
              </w:rPr>
              <w:t xml:space="preserve"> Федерального закона № 44-ФЗ</w:t>
            </w:r>
          </w:p>
          <w:p w14:paraId="547C2BF4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2. Обоснование начальной (максимальной) цены контракта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</w:t>
            </w:r>
          </w:p>
          <w:p w14:paraId="3AAF14DF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3. Требования к содержанию, составу заявки на участие в закупке в соответствии с настоящим Федеральным законом и инструкция по ее заполнению</w:t>
            </w:r>
          </w:p>
          <w:p w14:paraId="69C071B2" w14:textId="77777777" w:rsidR="009533A5" w:rsidRPr="009533A5" w:rsidRDefault="009533A5" w:rsidP="002934B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4. Порядок рассмотрения и оценки заявок на участие в конкурсах в соответствии с Федеральным законом № 44-ФЗ.</w:t>
            </w:r>
          </w:p>
          <w:p w14:paraId="16D6ACD5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5. Проект муниципального контракта.</w:t>
            </w:r>
          </w:p>
          <w:p w14:paraId="44B121D3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 xml:space="preserve"> 6.Перечень дополнительных требований к извещению об осуществлении закупки, участникам закупок, содержанию заявок на </w:t>
            </w: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участие в закупках при осуществлении закупок (при установлении таких требований)</w:t>
            </w:r>
          </w:p>
          <w:p w14:paraId="5A6B6934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5AFC9A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14:paraId="23D7FCBD" w14:textId="77777777" w:rsidR="009533A5" w:rsidRPr="009533A5" w:rsidRDefault="009533A5" w:rsidP="002934B8">
            <w:pPr>
              <w:pStyle w:val="a5"/>
              <w:jc w:val="both"/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</w:tr>
    </w:tbl>
    <w:p w14:paraId="2E0AF40D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754165FE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color w:val="666666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Руководитель заказчика:               ______________             ____________________________</w:t>
      </w:r>
    </w:p>
    <w:p w14:paraId="68F2C838" w14:textId="77777777" w:rsidR="009533A5" w:rsidRPr="009533A5" w:rsidRDefault="009533A5" w:rsidP="009533A5">
      <w:pPr>
        <w:pStyle w:val="a5"/>
        <w:ind w:firstLine="3261"/>
        <w:jc w:val="both"/>
        <w:rPr>
          <w:rFonts w:ascii="Arial" w:hAnsi="Arial" w:cs="Arial"/>
          <w:sz w:val="24"/>
          <w:szCs w:val="24"/>
          <w:vertAlign w:val="subscript"/>
        </w:rPr>
      </w:pPr>
      <w:r w:rsidRPr="009533A5">
        <w:rPr>
          <w:rFonts w:ascii="Arial" w:hAnsi="Arial" w:cs="Arial"/>
          <w:sz w:val="24"/>
          <w:szCs w:val="24"/>
          <w:vertAlign w:val="subscript"/>
        </w:rPr>
        <w:t xml:space="preserve">              (подпись)                                                              (ФИО)</w:t>
      </w:r>
    </w:p>
    <w:p w14:paraId="44F7EB6E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color w:val="666666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Главный бухгалтер:                ______________             ________________________________</w:t>
      </w:r>
    </w:p>
    <w:p w14:paraId="760FA1B1" w14:textId="77777777" w:rsidR="009533A5" w:rsidRPr="009533A5" w:rsidRDefault="009533A5" w:rsidP="009533A5">
      <w:pPr>
        <w:pStyle w:val="a5"/>
        <w:ind w:firstLine="3261"/>
        <w:jc w:val="both"/>
        <w:rPr>
          <w:rFonts w:ascii="Arial" w:hAnsi="Arial" w:cs="Arial"/>
          <w:sz w:val="24"/>
          <w:szCs w:val="24"/>
          <w:vertAlign w:val="subscript"/>
        </w:rPr>
      </w:pPr>
      <w:r w:rsidRPr="009533A5">
        <w:rPr>
          <w:rFonts w:ascii="Arial" w:hAnsi="Arial" w:cs="Arial"/>
          <w:sz w:val="24"/>
          <w:szCs w:val="24"/>
          <w:vertAlign w:val="subscript"/>
        </w:rPr>
        <w:t xml:space="preserve">               (подпись)                                                              (ФИО)</w:t>
      </w:r>
    </w:p>
    <w:p w14:paraId="50BAEF1F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Контрактный управляющий </w:t>
      </w:r>
    </w:p>
    <w:p w14:paraId="2E7460CA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(руководитель контрактной службы):   _____________        _______________________</w:t>
      </w:r>
    </w:p>
    <w:p w14:paraId="41B1E7C5" w14:textId="77777777" w:rsidR="009533A5" w:rsidRPr="009533A5" w:rsidRDefault="009533A5" w:rsidP="009533A5">
      <w:pPr>
        <w:pStyle w:val="a5"/>
        <w:jc w:val="both"/>
        <w:rPr>
          <w:rFonts w:ascii="Arial" w:hAnsi="Arial" w:cs="Arial"/>
          <w:sz w:val="24"/>
          <w:szCs w:val="24"/>
          <w:vertAlign w:val="subscript"/>
        </w:rPr>
      </w:pPr>
      <w:r w:rsidRPr="009533A5">
        <w:rPr>
          <w:rFonts w:ascii="Arial" w:hAnsi="Arial" w:cs="Arial"/>
          <w:sz w:val="24"/>
          <w:szCs w:val="24"/>
          <w:vertAlign w:val="subscript"/>
        </w:rPr>
        <w:t xml:space="preserve">                                                                                                  (подпись)                                                              (ФИО)</w:t>
      </w:r>
    </w:p>
    <w:p w14:paraId="611547DB" w14:textId="77777777" w:rsidR="009533A5" w:rsidRPr="009533A5" w:rsidRDefault="009533A5" w:rsidP="009533A5">
      <w:pPr>
        <w:rPr>
          <w:rFonts w:ascii="Arial" w:hAnsi="Arial" w:cs="Arial"/>
          <w:b/>
          <w:bCs/>
          <w:sz w:val="24"/>
          <w:szCs w:val="24"/>
        </w:rPr>
      </w:pPr>
    </w:p>
    <w:p w14:paraId="08728DDB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DB8B040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214E48BD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3494B0F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DD1547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22A24727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4690688D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2D07CAB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1EF8414C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4EDB549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1E507F99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113BCE67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Приложение 2</w:t>
      </w:r>
    </w:p>
    <w:p w14:paraId="3E69F346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к Порядку взаимодействия</w:t>
      </w:r>
    </w:p>
    <w:p w14:paraId="01A6A491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уполномоченного органа и</w:t>
      </w:r>
    </w:p>
    <w:p w14:paraId="710403DF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заказчиков при определении </w:t>
      </w:r>
    </w:p>
    <w:p w14:paraId="421580DE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поставщиков (подрядчиков, исполнителей) </w:t>
      </w:r>
    </w:p>
    <w:p w14:paraId="4DFD9772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для нужд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</w:p>
    <w:p w14:paraId="14A7BF3E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</w:p>
    <w:p w14:paraId="0260644D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</w:p>
    <w:p w14:paraId="46F488FB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Реестр</w:t>
      </w:r>
    </w:p>
    <w:p w14:paraId="2E37E911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муниципальных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9533A5">
        <w:rPr>
          <w:rFonts w:ascii="Arial" w:hAnsi="Arial" w:cs="Arial"/>
          <w:sz w:val="24"/>
          <w:szCs w:val="24"/>
        </w:rPr>
        <w:t xml:space="preserve"> муниципального округа </w:t>
      </w:r>
    </w:p>
    <w:p w14:paraId="31F50087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Тверской области</w:t>
      </w:r>
    </w:p>
    <w:p w14:paraId="1F21FC3C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75D63E52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721B64B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958"/>
      </w:tblGrid>
      <w:tr w:rsidR="009533A5" w:rsidRPr="009533A5" w14:paraId="2ADDBF93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B214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№</w:t>
            </w:r>
          </w:p>
          <w:p w14:paraId="7A1980C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П</w:t>
            </w:r>
            <w:proofErr w:type="gramEnd"/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/П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4603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муниципального заказчика</w:t>
            </w:r>
          </w:p>
        </w:tc>
      </w:tr>
      <w:tr w:rsidR="009533A5" w:rsidRPr="009533A5" w14:paraId="6D313ED1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461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ACF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180B12F0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3D5E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FF9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31F647BB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2400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01BC6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Районный отдел образования Администрации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78586452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AB1B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10F19394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7482B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Отдел культуры, молодёжной политики, спорта и туризма администрации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62266405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A1A9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C49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Комитет по управлению имуществом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3380DFD9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FB5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200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Отдел жилищно-коммунального хозяйства, благоустройства и развития территорий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муниципального округа Тверской области</w:t>
            </w:r>
          </w:p>
        </w:tc>
      </w:tr>
      <w:tr w:rsidR="009533A5" w:rsidRPr="009533A5" w14:paraId="6BA6E781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54E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2B25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Муниципальное казённое учреждение «Единая дежурно-диспетчерская служба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Молоковского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 муниципального округа»</w:t>
            </w:r>
          </w:p>
        </w:tc>
      </w:tr>
    </w:tbl>
    <w:p w14:paraId="7D0C417C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5A393B64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60A8433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22797A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3F1D97B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6031082B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5413343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7FC6C63E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07B0356F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0DFE8F03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79C11597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7F664833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11ECC09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42A548A2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59E0384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09DBFC4C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576AB6CA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3F352A7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18B6A06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134005C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32FE8FB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6ADBD4C3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0E7E3E05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Приложение 3</w:t>
      </w:r>
    </w:p>
    <w:p w14:paraId="1C1DFEFD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к Порядку взаимодействия</w:t>
      </w:r>
    </w:p>
    <w:p w14:paraId="45CBFA17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уполномоченного органа и</w:t>
      </w:r>
    </w:p>
    <w:p w14:paraId="3D461774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заказчиков при определении </w:t>
      </w:r>
    </w:p>
    <w:p w14:paraId="44FE817A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поставщиков (подрядчиков, исполнителей) </w:t>
      </w:r>
    </w:p>
    <w:p w14:paraId="72B9F1F8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для нужд заказчиков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</w:p>
    <w:p w14:paraId="6284B053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 муниципального округа Тверской области</w:t>
      </w:r>
    </w:p>
    <w:p w14:paraId="176D5C50" w14:textId="77777777" w:rsidR="009533A5" w:rsidRPr="009533A5" w:rsidRDefault="009533A5" w:rsidP="009533A5">
      <w:pPr>
        <w:jc w:val="right"/>
        <w:rPr>
          <w:rFonts w:ascii="Arial" w:hAnsi="Arial" w:cs="Arial"/>
          <w:sz w:val="24"/>
          <w:szCs w:val="24"/>
        </w:rPr>
      </w:pPr>
    </w:p>
    <w:p w14:paraId="597B1BB6" w14:textId="77777777" w:rsidR="009533A5" w:rsidRPr="009533A5" w:rsidRDefault="009533A5" w:rsidP="009533A5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62E30D3A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Реестр</w:t>
      </w:r>
    </w:p>
    <w:p w14:paraId="3B7F4A6E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 xml:space="preserve">заказчиков – бюджетных учреждений </w:t>
      </w:r>
      <w:proofErr w:type="spellStart"/>
      <w:r w:rsidRPr="009533A5">
        <w:rPr>
          <w:rFonts w:ascii="Arial" w:hAnsi="Arial" w:cs="Arial"/>
          <w:sz w:val="24"/>
          <w:szCs w:val="24"/>
        </w:rPr>
        <w:t>Молоковского</w:t>
      </w:r>
      <w:proofErr w:type="spellEnd"/>
    </w:p>
    <w:p w14:paraId="1D572811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  <w:r w:rsidRPr="009533A5">
        <w:rPr>
          <w:rFonts w:ascii="Arial" w:hAnsi="Arial" w:cs="Arial"/>
          <w:sz w:val="24"/>
          <w:szCs w:val="24"/>
        </w:rPr>
        <w:t>муниципального округа Тверской области</w:t>
      </w:r>
    </w:p>
    <w:p w14:paraId="33A8E04E" w14:textId="77777777" w:rsidR="009533A5" w:rsidRPr="009533A5" w:rsidRDefault="009533A5" w:rsidP="009533A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8958"/>
      </w:tblGrid>
      <w:tr w:rsidR="009533A5" w:rsidRPr="009533A5" w14:paraId="2A884784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D8CA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№</w:t>
            </w:r>
          </w:p>
          <w:p w14:paraId="71D6B005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proofErr w:type="gramStart"/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П</w:t>
            </w:r>
            <w:proofErr w:type="gramEnd"/>
            <w:r w:rsidRPr="009533A5">
              <w:rPr>
                <w:rFonts w:ascii="Arial" w:hAnsi="Arial" w:cs="Arial"/>
                <w:bCs/>
                <w:caps/>
                <w:sz w:val="24"/>
                <w:szCs w:val="24"/>
              </w:rPr>
              <w:t>/П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BAC92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муниципального заказчика</w:t>
            </w:r>
          </w:p>
        </w:tc>
      </w:tr>
      <w:tr w:rsidR="009533A5" w:rsidRPr="009533A5" w14:paraId="3956A302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4AB3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A9443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учреждение культуры «Молоковский Дом культуры»</w:t>
            </w:r>
          </w:p>
        </w:tc>
      </w:tr>
      <w:tr w:rsidR="009533A5" w:rsidRPr="009533A5" w14:paraId="0A9AD683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8674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00488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Муниципальное учреждение культуры  «</w:t>
            </w:r>
            <w:proofErr w:type="spellStart"/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>Молоковская</w:t>
            </w:r>
            <w:proofErr w:type="spellEnd"/>
            <w:r w:rsidRPr="009533A5">
              <w:rPr>
                <w:rFonts w:ascii="Arial" w:hAnsi="Arial" w:cs="Arial"/>
                <w:color w:val="auto"/>
                <w:sz w:val="24"/>
                <w:szCs w:val="24"/>
              </w:rPr>
              <w:t xml:space="preserve"> центральная библиотека»</w:t>
            </w:r>
          </w:p>
        </w:tc>
      </w:tr>
      <w:tr w:rsidR="009533A5" w:rsidRPr="009533A5" w14:paraId="778373F8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11D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46EC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Муниципальное учреждение культуры «Молоковский краеведческий музей им. Героя Советского Союза Маршала Советского Союза Н.В.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Огаркова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>"</w:t>
            </w:r>
          </w:p>
        </w:tc>
      </w:tr>
      <w:tr w:rsidR="009533A5" w:rsidRPr="009533A5" w14:paraId="59EBE93D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FB1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640AD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дополнительного образования детей  «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Молоковская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9533A5" w:rsidRPr="009533A5" w14:paraId="2FEBBD5A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FB26F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D2E08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дополнительного образования детей Молоковский Дом школьников</w:t>
            </w:r>
          </w:p>
        </w:tc>
      </w:tr>
      <w:tr w:rsidR="009533A5" w:rsidRPr="009533A5" w14:paraId="7FE3B2BB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F460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AAFB7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дополнительного образования детей детско-юношеская спортивная школа</w:t>
            </w:r>
          </w:p>
        </w:tc>
      </w:tr>
      <w:tr w:rsidR="009533A5" w:rsidRPr="009533A5" w14:paraId="5C204D05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AA0E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4CED9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Молоковская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 им. Маршала Советского Союза, Героя Советского союза Н.В.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Огаркова</w:t>
            </w:r>
            <w:proofErr w:type="spellEnd"/>
          </w:p>
        </w:tc>
      </w:tr>
      <w:tr w:rsidR="009533A5" w:rsidRPr="009533A5" w14:paraId="759A74DB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7B220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95264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Антоновская основная общеобразовательная школа</w:t>
            </w:r>
          </w:p>
        </w:tc>
      </w:tr>
      <w:tr w:rsidR="009533A5" w:rsidRPr="009533A5" w14:paraId="0477DF3F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1EE0B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5F8D5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Ахматовская основная общеобразовательная школа</w:t>
            </w:r>
          </w:p>
        </w:tc>
      </w:tr>
      <w:tr w:rsidR="009533A5" w:rsidRPr="009533A5" w14:paraId="5F8CC32B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1B87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0E5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Обросовская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9533A5" w:rsidRPr="009533A5" w14:paraId="088D66E3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82861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F053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Муниципальное образовательное учреждение Детский сад №1 п. Молоково</w:t>
            </w:r>
          </w:p>
        </w:tc>
      </w:tr>
      <w:tr w:rsidR="009533A5" w:rsidRPr="009533A5" w14:paraId="339529DB" w14:textId="77777777" w:rsidTr="002934B8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0D7ED" w14:textId="77777777" w:rsidR="009533A5" w:rsidRPr="009533A5" w:rsidRDefault="009533A5" w:rsidP="002934B8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6130" w14:textId="77777777" w:rsidR="009533A5" w:rsidRPr="009533A5" w:rsidRDefault="009533A5" w:rsidP="002934B8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9533A5">
              <w:rPr>
                <w:rFonts w:ascii="Arial" w:hAnsi="Arial" w:cs="Arial"/>
                <w:sz w:val="24"/>
                <w:szCs w:val="24"/>
              </w:rPr>
              <w:t xml:space="preserve">МДОУ Муниципальное образовательное учреждение </w:t>
            </w:r>
            <w:proofErr w:type="spellStart"/>
            <w:r w:rsidRPr="009533A5">
              <w:rPr>
                <w:rFonts w:ascii="Arial" w:hAnsi="Arial" w:cs="Arial"/>
                <w:sz w:val="24"/>
                <w:szCs w:val="24"/>
              </w:rPr>
              <w:t>Обросовский</w:t>
            </w:r>
            <w:proofErr w:type="spellEnd"/>
            <w:r w:rsidRPr="009533A5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</w:tr>
    </w:tbl>
    <w:p w14:paraId="7C7391F8" w14:textId="77777777" w:rsidR="009533A5" w:rsidRPr="009533A5" w:rsidRDefault="009533A5" w:rsidP="00953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C3A2580" w14:textId="77777777" w:rsidR="009533A5" w:rsidRPr="009533A5" w:rsidRDefault="009533A5" w:rsidP="009533A5">
      <w:pPr>
        <w:rPr>
          <w:rFonts w:ascii="Arial" w:hAnsi="Arial" w:cs="Arial"/>
          <w:sz w:val="24"/>
          <w:szCs w:val="24"/>
        </w:rPr>
      </w:pPr>
    </w:p>
    <w:sectPr w:rsidR="009533A5" w:rsidRPr="00953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FE2"/>
    <w:multiLevelType w:val="multilevel"/>
    <w:tmpl w:val="2856B58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DB"/>
    <w:rsid w:val="0009356A"/>
    <w:rsid w:val="00225D92"/>
    <w:rsid w:val="005130DB"/>
    <w:rsid w:val="0053260E"/>
    <w:rsid w:val="009533A5"/>
    <w:rsid w:val="00B64BB0"/>
    <w:rsid w:val="00B70E76"/>
    <w:rsid w:val="00D7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1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0DB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3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blk">
    <w:name w:val="blk"/>
    <w:basedOn w:val="a0"/>
    <w:rsid w:val="005130DB"/>
  </w:style>
  <w:style w:type="character" w:customStyle="1" w:styleId="u">
    <w:name w:val="u"/>
    <w:basedOn w:val="a0"/>
    <w:rsid w:val="005130DB"/>
  </w:style>
  <w:style w:type="paragraph" w:customStyle="1" w:styleId="ConsPlusNormal">
    <w:name w:val="ConsPlusNormal"/>
    <w:rsid w:val="005130D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No Spacing"/>
    <w:link w:val="a6"/>
    <w:qFormat/>
    <w:rsid w:val="005130D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5130D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Title">
    <w:name w:val="ConsTitle"/>
    <w:rsid w:val="005130DB"/>
    <w:pPr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2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rsid w:val="009533A5"/>
    <w:rPr>
      <w:rFonts w:cs="Times New Roman"/>
      <w:sz w:val="26"/>
      <w:szCs w:val="26"/>
    </w:rPr>
  </w:style>
  <w:style w:type="character" w:styleId="ab">
    <w:name w:val="Hyperlink"/>
    <w:basedOn w:val="a0"/>
    <w:unhideWhenUsed/>
    <w:rsid w:val="009533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30DB"/>
    <w:pPr>
      <w:tabs>
        <w:tab w:val="left" w:pos="7371"/>
      </w:tabs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5130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blk">
    <w:name w:val="blk"/>
    <w:basedOn w:val="a0"/>
    <w:rsid w:val="005130DB"/>
  </w:style>
  <w:style w:type="character" w:customStyle="1" w:styleId="u">
    <w:name w:val="u"/>
    <w:basedOn w:val="a0"/>
    <w:rsid w:val="005130DB"/>
  </w:style>
  <w:style w:type="paragraph" w:customStyle="1" w:styleId="ConsPlusNormal">
    <w:name w:val="ConsPlusNormal"/>
    <w:rsid w:val="005130DB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5">
    <w:name w:val="No Spacing"/>
    <w:link w:val="a6"/>
    <w:qFormat/>
    <w:rsid w:val="005130DB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6">
    <w:name w:val="Без интервала Знак"/>
    <w:link w:val="a5"/>
    <w:rsid w:val="005130DB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Title">
    <w:name w:val="ConsTitle"/>
    <w:rsid w:val="005130DB"/>
    <w:pPr>
      <w:spacing w:after="0" w:line="240" w:lineRule="auto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5D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5D92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225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53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_"/>
    <w:basedOn w:val="a0"/>
    <w:rsid w:val="009533A5"/>
    <w:rPr>
      <w:rFonts w:cs="Times New Roman"/>
      <w:sz w:val="26"/>
      <w:szCs w:val="26"/>
    </w:rPr>
  </w:style>
  <w:style w:type="character" w:styleId="ab">
    <w:name w:val="Hyperlink"/>
    <w:basedOn w:val="a0"/>
    <w:unhideWhenUsed/>
    <w:rsid w:val="00953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94E2336EE138137B5C5A0DC1009443ECC7C2F27B655DF467148FF78EA0509A925BFF0595928A74083D85F67400809948E13DB01DCC0CqCyAF" TargetMode="External"/><Relationship Id="rId13" Type="http://schemas.openxmlformats.org/officeDocument/2006/relationships/hyperlink" Target="consultantplus://offline/ref=5E21FF82CD4722A115A9BC33C01EBE81CFB6FBB33BA9397BCED6EFC633406C7E2C3A711501806C6F4F358BEED7C87C110DBC5B8F5362u7b1N" TargetMode="External"/><Relationship Id="rId18" Type="http://schemas.openxmlformats.org/officeDocument/2006/relationships/hyperlink" Target="consultantplus://offline/ref=5EA4B313AB1150A815EFDCD19AA8151ABFD26D44E60EA2F014E33BF1533A07687341B29D9A1A9E56C36F5D64BEDB15738A9BDFFC9F81F9oDN" TargetMode="External"/><Relationship Id="rId26" Type="http://schemas.openxmlformats.org/officeDocument/2006/relationships/hyperlink" Target="consultantplus://offline/ref=AD39C4AFAC0F9CEFD0883E9D4494DC0106F493AC6B8BDD7EFF116A08FC3A867DB31DDB6CB8A2D4907D191AA9854B0F4E4EDBAF0C99A5E1t6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8EB20AFDF20BF1A42EBCCB89969528ED1CE472148B7B0DADC85D3629393A877C1DE24FD9891FF4B4CD0B6A6BDC6146EE1AC04672492fBpB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2624FCE3FE08B735F751236B3236FEF878FC2A8D5FB906AD1768B7186B71C6D83B2BC4567FE8C02DB0AB2D0149382F112D9212B2434B02D4v6xFF" TargetMode="External"/><Relationship Id="rId12" Type="http://schemas.openxmlformats.org/officeDocument/2006/relationships/hyperlink" Target="consultantplus://offline/ref=5E21FF82CD4722A115A9BC33C01EBE81CFB6FBB33BA9397BCED6EFC633406C7E2C3A711501806C6F4F358BEED7C87C110DBC5B8F5362u7b1N" TargetMode="External"/><Relationship Id="rId17" Type="http://schemas.openxmlformats.org/officeDocument/2006/relationships/hyperlink" Target="consultantplus://offline/ref=5EA4B313AB1150A815EFDCD19AA8151ABFD26D44E60EA2F014E33BF1533A07687341B29D9A1A9F56C36F5D64BEDB15738A9BDFFC9F81F9oDN" TargetMode="External"/><Relationship Id="rId25" Type="http://schemas.openxmlformats.org/officeDocument/2006/relationships/hyperlink" Target="consultantplus://offline/ref=4149325FB1D5175B8BDDF581134324E13121178A67E97ACEF8ECD610A808592D9DFD29764B63A44952C4369B1A8D23EEED1DDB7857954F5BSBr1N" TargetMode="External"/><Relationship Id="rId33" Type="http://schemas.openxmlformats.org/officeDocument/2006/relationships/hyperlink" Target="consultantplus://offline/ref=83FA038D87B3B5B2B52F2853A97C3AAD3002B68BA9D6F52D7086331414A2AB393CB31D0FEE5EF09A86D7D82A71B9457872FAA6E98FE9DB9Fn0W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A4B313AB1150A815EFDCD19AA8151ABFD26D44E60EA2F014E33BF1533A07687341B29E981B9A5E91354D60F78E1F6D8C87C0FC81819C43F3o5N" TargetMode="External"/><Relationship Id="rId20" Type="http://schemas.openxmlformats.org/officeDocument/2006/relationships/hyperlink" Target="consultantplus://offline/ref=48EB20AFDF20BF1A42EBCCB89969528ED1CE472148B7B0DADC85D3629393A877C1DE24FD9B98F54B4CD0B6A6BDC6146EE1AC04672492fBpBN" TargetMode="External"/><Relationship Id="rId29" Type="http://schemas.openxmlformats.org/officeDocument/2006/relationships/hyperlink" Target="consultantplus://offline/ref=3F4D87223EE2C5EE65816078668F8F424AE21D4A362C298C1D633EA296439723CFDAEDE6291BDC64E21CFDF8ED1C39871ADBCAFCDC4B8DFFB9uF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33D06D76506352DF3CAD3B62A04FD452AD61A943D34E3FEE9044AFAED04074295FDA469099CC302ACD01E0815D52ABBA62DF90A9B7003FBBr1F" TargetMode="External"/><Relationship Id="rId11" Type="http://schemas.openxmlformats.org/officeDocument/2006/relationships/hyperlink" Target="consultantplus://offline/ref=3B3F2206436A491C7249EFEBFCEA3B90E34CD4AB125EB3F50522C39CD8EBE0EF2A4514A4A85B363AC44FC868EE70FEAD8F97B877D095CDF0g7a0N" TargetMode="External"/><Relationship Id="rId24" Type="http://schemas.openxmlformats.org/officeDocument/2006/relationships/hyperlink" Target="consultantplus://offline/ref=98C5AC31DA8E800CECE84BE7E335D18CE23FD5E7966AE7DB6F1DEF2E332CD2D27E0B006354668FA187B735E117D864BF0E102E2E9DC99637MCqDN" TargetMode="External"/><Relationship Id="rId32" Type="http://schemas.openxmlformats.org/officeDocument/2006/relationships/hyperlink" Target="consultantplus://offline/ref=7AB47230DD4797E7369116B1DE972B097CE8A352E0B5283F34AB2FE6735CA82B8DBA712F2884E5EAF36EAB8ABD629DA57A3E94137E77F3AFB6R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604E7D339449F5F551325CFE80D0CF3197C1CCA07B211B2856E27AACE77EE6D0F297BF38860DABC15CABA409AB2DD6908AADC0A908HDn5N" TargetMode="External"/><Relationship Id="rId23" Type="http://schemas.openxmlformats.org/officeDocument/2006/relationships/hyperlink" Target="consultantplus://offline/ref=98C5AC31DA8E800CECE84BE7E335D18CE23FD5E7966AE7DB6F1DEF2E332CD2D27E0B006354668FA08EB735E117D864BF0E102E2E9DC99637MCqDN" TargetMode="External"/><Relationship Id="rId28" Type="http://schemas.openxmlformats.org/officeDocument/2006/relationships/hyperlink" Target="consultantplus://offline/ref=3F4D87223EE2C5EE65816078668F8F424AE21D4A362C298C1D633EA296439723CFDAEDE6291BDC64E21CFDF8ED1C39871ADBCAFCDC4B8DFFB9uFN" TargetMode="External"/><Relationship Id="rId10" Type="http://schemas.openxmlformats.org/officeDocument/2006/relationships/hyperlink" Target="consultantplus://offline/ref=E3DA94E2336EE138137B5C5A0DC1009443ECC8CCF87A655DF467148FF78EA050889203F3059D8E8A711D6BD4B0q2y0F" TargetMode="External"/><Relationship Id="rId19" Type="http://schemas.openxmlformats.org/officeDocument/2006/relationships/hyperlink" Target="consultantplus://offline/ref=5EA4B313AB1150A815EFDCD19AA8151ABFD26D44E60EA2F014E33BF1533A07687341B29D981B9856C36F5D64BEDB15738A9BDFFC9F81F9oDN" TargetMode="External"/><Relationship Id="rId31" Type="http://schemas.openxmlformats.org/officeDocument/2006/relationships/hyperlink" Target="consultantplus://offline/ref=ADC3823EAB0ACF61259AF378319C4959E359E1365D72CA58B74241A8A1F46D86184C69090E268D02B43ACA2A9356D87F1F8077681336n5O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DA94E2336EE138137B5C5A0DC1009443ECC8CCFD73655DF467148FF78EA0509A925BFF0595938B70083D85F67400809948E13DB01DCC0CqCyAF" TargetMode="External"/><Relationship Id="rId14" Type="http://schemas.openxmlformats.org/officeDocument/2006/relationships/hyperlink" Target="consultantplus://offline/ref=3D4F10FBBFEE73964D5F8161FA0E47FC1DCEBB69E24AC982C709865CD024129340F85666F35DC9FFCA68DFB44B0056D96E989BD1CC47G4dEN" TargetMode="External"/><Relationship Id="rId22" Type="http://schemas.openxmlformats.org/officeDocument/2006/relationships/hyperlink" Target="consultantplus://offline/ref=98C5AC31DA8E800CECE84BE7E335D18CE23FD5E7966AE7DB6F1DEF2E332CD2D27E0B0060566686ADD3ED25E55E8D6EA1080C312E83C9M9q7N" TargetMode="External"/><Relationship Id="rId27" Type="http://schemas.openxmlformats.org/officeDocument/2006/relationships/hyperlink" Target="consultantplus://offline/ref=AD39C4AFAC0F9CEFD0883E9D4494DC0106F493AC6B8BDD7EFF116A08FC3A867DB31DDB6CBFA8D8907D191AA9854B0F4E4EDBAF0C99A5E1t6N" TargetMode="External"/><Relationship Id="rId30" Type="http://schemas.openxmlformats.org/officeDocument/2006/relationships/hyperlink" Target="consultantplus://offline/ref=E70FD1A13BA4FD9F67B540B235D06BD6BEE6B2A2A6A73ED8214765EF0E8A67443B294D445FF113D49BDC5333824D20E3A64FE54C4B8C6DE0qFK7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5035</Words>
  <Characters>28705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2022-01-18T13:14:00Z</cp:lastPrinted>
  <dcterms:created xsi:type="dcterms:W3CDTF">2021-12-08T09:27:00Z</dcterms:created>
  <dcterms:modified xsi:type="dcterms:W3CDTF">2022-01-21T13:27:00Z</dcterms:modified>
</cp:coreProperties>
</file>