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-374650</wp:posOffset>
            </wp:positionV>
            <wp:extent cx="406400" cy="469900"/>
            <wp:effectExtent l="19050" t="0" r="0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caps/>
          <w:sz w:val="28"/>
          <w:szCs w:val="28"/>
        </w:rPr>
        <w:t>муниципального округа</w:t>
      </w: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3"/>
        <w:gridCol w:w="3200"/>
        <w:gridCol w:w="3168"/>
      </w:tblGrid>
      <w:tr w:rsidR="00807893" w:rsidTr="00807893">
        <w:tc>
          <w:tcPr>
            <w:tcW w:w="3285" w:type="dxa"/>
            <w:hideMark/>
          </w:tcPr>
          <w:p w:rsidR="00807893" w:rsidRDefault="00D61C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07893">
              <w:rPr>
                <w:rFonts w:ascii="Times New Roman" w:hAnsi="Times New Roman"/>
                <w:sz w:val="28"/>
                <w:szCs w:val="28"/>
              </w:rPr>
              <w:t>.12.2022 г.</w:t>
            </w:r>
          </w:p>
        </w:tc>
        <w:tc>
          <w:tcPr>
            <w:tcW w:w="3285" w:type="dxa"/>
            <w:hideMark/>
          </w:tcPr>
          <w:p w:rsidR="00807893" w:rsidRDefault="008078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Молоково</w:t>
            </w:r>
          </w:p>
        </w:tc>
        <w:tc>
          <w:tcPr>
            <w:tcW w:w="3285" w:type="dxa"/>
            <w:hideMark/>
          </w:tcPr>
          <w:p w:rsidR="00807893" w:rsidRDefault="008078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№  </w:t>
            </w:r>
            <w:r w:rsidR="00C0406A">
              <w:rPr>
                <w:rFonts w:ascii="Times New Roman" w:hAnsi="Times New Roman"/>
                <w:sz w:val="28"/>
                <w:szCs w:val="28"/>
              </w:rPr>
              <w:t>377-3</w:t>
            </w:r>
          </w:p>
        </w:tc>
      </w:tr>
    </w:tbl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64"/>
      </w:tblGrid>
      <w:tr w:rsidR="00807893" w:rsidTr="00807893">
        <w:trPr>
          <w:trHeight w:val="3601"/>
        </w:trPr>
        <w:tc>
          <w:tcPr>
            <w:tcW w:w="8164" w:type="dxa"/>
          </w:tcPr>
          <w:p w:rsidR="00807893" w:rsidRDefault="00807893">
            <w:pPr>
              <w:spacing w:after="0" w:line="240" w:lineRule="auto"/>
              <w:jc w:val="both"/>
              <w:rPr>
                <w:rStyle w:val="a3"/>
                <w:rFonts w:eastAsia="Times New Roman"/>
                <w:sz w:val="28"/>
                <w:szCs w:val="28"/>
                <w:shd w:val="clear" w:color="auto" w:fill="FFFFFF"/>
              </w:rPr>
            </w:pPr>
          </w:p>
          <w:p w:rsidR="00807893" w:rsidRDefault="00807893">
            <w:pPr>
              <w:pStyle w:val="a4"/>
              <w:spacing w:line="276" w:lineRule="auto"/>
              <w:jc w:val="both"/>
              <w:rPr>
                <w:spacing w:val="-2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в Административный регламент по предоставлению муниципальной услуги «</w:t>
            </w:r>
            <w:r w:rsidR="00D31B96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», утвержденный постановлением Администрации Молоковского муниципально</w:t>
            </w:r>
            <w:r w:rsidR="00603027">
              <w:rPr>
                <w:rFonts w:ascii="Times New Roman" w:hAnsi="Times New Roman"/>
                <w:b/>
                <w:sz w:val="28"/>
                <w:szCs w:val="28"/>
              </w:rPr>
              <w:t>го округа Тверской области от 28.10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.2022г № </w:t>
            </w:r>
            <w:r w:rsidR="00603027">
              <w:rPr>
                <w:rFonts w:ascii="Times New Roman" w:hAnsi="Times New Roman"/>
                <w:b/>
                <w:sz w:val="28"/>
                <w:szCs w:val="28"/>
              </w:rPr>
              <w:t>267</w:t>
            </w:r>
          </w:p>
          <w:p w:rsidR="00807893" w:rsidRDefault="00807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07893" w:rsidRDefault="00807893" w:rsidP="008078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07893" w:rsidRDefault="00807893" w:rsidP="00807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</w:t>
      </w:r>
      <w:r w:rsidR="00860D9A">
        <w:rPr>
          <w:rFonts w:ascii="Times New Roman" w:hAnsi="Times New Roman"/>
          <w:sz w:val="28"/>
          <w:szCs w:val="28"/>
        </w:rPr>
        <w:t>ствии Федеральным законом  от 6 октября 2003 г. № 131</w:t>
      </w:r>
      <w:r>
        <w:rPr>
          <w:rFonts w:ascii="Times New Roman" w:hAnsi="Times New Roman"/>
          <w:sz w:val="28"/>
          <w:szCs w:val="28"/>
        </w:rPr>
        <w:t xml:space="preserve">-ФЗ "Об </w:t>
      </w:r>
      <w:r w:rsidR="00860D9A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E416C1">
        <w:rPr>
          <w:rFonts w:ascii="Times New Roman" w:hAnsi="Times New Roman"/>
          <w:sz w:val="28"/>
          <w:szCs w:val="28"/>
        </w:rPr>
        <w:t>"</w:t>
      </w:r>
      <w:r w:rsidR="00902E44">
        <w:rPr>
          <w:rFonts w:ascii="Times New Roman" w:hAnsi="Times New Roman"/>
          <w:sz w:val="28"/>
          <w:szCs w:val="28"/>
        </w:rPr>
        <w:t xml:space="preserve">, Федеральным законом  от 27 июля 2010 г. № 210-ФЗ "Об организации предоставления государственных и муниципальных услуг", 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Молоковского муниципального округа Тверской области</w:t>
      </w:r>
    </w:p>
    <w:p w:rsidR="00807893" w:rsidRDefault="00807893" w:rsidP="00807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00A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07893" w:rsidRDefault="00807893" w:rsidP="0080789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7893" w:rsidRDefault="00807893" w:rsidP="0080789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Внести  в Административный регламент по предоставлению муниципальной услуги</w:t>
      </w:r>
      <w:r w:rsidR="00A24EC6">
        <w:rPr>
          <w:rFonts w:ascii="Times New Roman" w:hAnsi="Times New Roman"/>
          <w:kern w:val="2"/>
          <w:sz w:val="28"/>
          <w:szCs w:val="28"/>
        </w:rPr>
        <w:t xml:space="preserve"> </w:t>
      </w:r>
      <w:r w:rsidR="00A24EC6" w:rsidRPr="009222E9">
        <w:rPr>
          <w:rFonts w:ascii="Times New Roman" w:hAnsi="Times New Roman"/>
          <w:kern w:val="2"/>
          <w:sz w:val="28"/>
          <w:szCs w:val="28"/>
        </w:rPr>
        <w:t>«Признание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A24EC6" w:rsidRPr="009222E9">
        <w:rPr>
          <w:rFonts w:ascii="Times New Roman" w:hAnsi="Times New Roman"/>
          <w:sz w:val="28"/>
          <w:szCs w:val="28"/>
        </w:rPr>
        <w:t>»,</w:t>
      </w:r>
      <w:r w:rsidR="00A24E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постановлением Администрации Молоковского муниципально</w:t>
      </w:r>
      <w:r w:rsidR="008A27BA">
        <w:rPr>
          <w:rFonts w:ascii="Times New Roman" w:eastAsia="Times New Roman" w:hAnsi="Times New Roman"/>
          <w:sz w:val="28"/>
          <w:szCs w:val="28"/>
        </w:rPr>
        <w:t>го округа Тверской области от 28.10.2022г № 267</w:t>
      </w:r>
      <w:r>
        <w:rPr>
          <w:rFonts w:ascii="Times New Roman" w:eastAsia="Times New Roman" w:hAnsi="Times New Roman"/>
          <w:sz w:val="28"/>
          <w:szCs w:val="28"/>
        </w:rPr>
        <w:t xml:space="preserve"> (далее - Регламент) следующие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изменения:</w:t>
      </w:r>
    </w:p>
    <w:p w:rsidR="00807893" w:rsidRDefault="00807893" w:rsidP="00807893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807893" w:rsidRDefault="00807893" w:rsidP="008078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</w:t>
      </w:r>
      <w:r w:rsidR="00EA7C30">
        <w:rPr>
          <w:rFonts w:ascii="Times New Roman" w:hAnsi="Times New Roman"/>
          <w:sz w:val="28"/>
          <w:szCs w:val="28"/>
        </w:rPr>
        <w:t xml:space="preserve"> 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="008332A1">
        <w:rPr>
          <w:rFonts w:ascii="Times New Roman" w:hAnsi="Times New Roman"/>
          <w:sz w:val="28"/>
          <w:szCs w:val="28"/>
        </w:rPr>
        <w:t>Регламента дополнить нормами п.21 и 21.1 Постановления Правительства РФ от 16 августа 2012 года №840</w:t>
      </w:r>
      <w:r>
        <w:rPr>
          <w:rFonts w:ascii="Times New Roman" w:hAnsi="Times New Roman"/>
          <w:sz w:val="28"/>
          <w:szCs w:val="28"/>
        </w:rPr>
        <w:t>:</w:t>
      </w:r>
    </w:p>
    <w:p w:rsidR="00F65DC2" w:rsidRPr="00027FF8" w:rsidRDefault="00807893" w:rsidP="00F65D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FF8">
        <w:rPr>
          <w:sz w:val="28"/>
          <w:szCs w:val="28"/>
        </w:rPr>
        <w:lastRenderedPageBreak/>
        <w:t>«</w:t>
      </w:r>
      <w:r w:rsidR="00F65DC2" w:rsidRPr="00027FF8">
        <w:rPr>
          <w:color w:val="444444"/>
          <w:sz w:val="28"/>
          <w:szCs w:val="28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F65DC2" w:rsidRPr="00027FF8" w:rsidRDefault="00F65DC2" w:rsidP="00F65D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FF8">
        <w:rPr>
          <w:color w:val="444444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65DC2" w:rsidRPr="00027FF8" w:rsidRDefault="00F65DC2" w:rsidP="00F65DC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FF8">
        <w:rPr>
          <w:color w:val="444444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027FF8">
        <w:rPr>
          <w:color w:val="444444"/>
          <w:sz w:val="28"/>
          <w:szCs w:val="28"/>
        </w:rPr>
        <w:br/>
      </w:r>
    </w:p>
    <w:p w:rsidR="00807893" w:rsidRPr="00027FF8" w:rsidRDefault="00F65DC2" w:rsidP="00027FF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27FF8">
        <w:rPr>
          <w:color w:val="444444"/>
          <w:sz w:val="28"/>
          <w:szCs w:val="28"/>
        </w:rPr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  <w:r w:rsidR="00807893">
        <w:rPr>
          <w:sz w:val="28"/>
          <w:szCs w:val="28"/>
        </w:rPr>
        <w:t>.».</w:t>
      </w:r>
    </w:p>
    <w:p w:rsidR="00807893" w:rsidRDefault="00807893" w:rsidP="00807893">
      <w:pPr>
        <w:spacing w:after="0" w:line="240" w:lineRule="auto"/>
        <w:ind w:right="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07893" w:rsidRDefault="00807893" w:rsidP="0080789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807893" w:rsidRDefault="00807893" w:rsidP="00807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807893" w:rsidRDefault="00807893" w:rsidP="00807893">
      <w:pPr>
        <w:ind w:right="85"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07893" w:rsidRDefault="00807893" w:rsidP="00807893">
      <w:pPr>
        <w:pStyle w:val="FR2"/>
        <w:spacing w:before="0" w:line="240" w:lineRule="auto"/>
        <w:ind w:firstLine="0"/>
        <w:jc w:val="left"/>
        <w:rPr>
          <w:sz w:val="28"/>
        </w:rPr>
      </w:pPr>
      <w:r>
        <w:rPr>
          <w:b/>
          <w:sz w:val="28"/>
        </w:rPr>
        <w:t xml:space="preserve">                                                                         </w:t>
      </w:r>
    </w:p>
    <w:tbl>
      <w:tblPr>
        <w:tblW w:w="0" w:type="auto"/>
        <w:tblInd w:w="-106" w:type="dxa"/>
        <w:tblLook w:val="00A0"/>
      </w:tblPr>
      <w:tblGrid>
        <w:gridCol w:w="4390"/>
        <w:gridCol w:w="4955"/>
      </w:tblGrid>
      <w:tr w:rsidR="00807893" w:rsidTr="00807893">
        <w:tc>
          <w:tcPr>
            <w:tcW w:w="4390" w:type="dxa"/>
            <w:hideMark/>
          </w:tcPr>
          <w:p w:rsidR="00807893" w:rsidRDefault="00807893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>Глава Молоковского муниципального округа</w:t>
            </w:r>
          </w:p>
        </w:tc>
        <w:tc>
          <w:tcPr>
            <w:tcW w:w="4955" w:type="dxa"/>
            <w:hideMark/>
          </w:tcPr>
          <w:p w:rsidR="00807893" w:rsidRDefault="00807893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Ефименко</w:t>
            </w:r>
            <w:proofErr w:type="spellEnd"/>
          </w:p>
        </w:tc>
      </w:tr>
    </w:tbl>
    <w:p w:rsidR="00807893" w:rsidRDefault="00807893" w:rsidP="00807893">
      <w:p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</w:p>
    <w:p w:rsidR="00807893" w:rsidRDefault="00807893" w:rsidP="00807893"/>
    <w:p w:rsidR="00DB293F" w:rsidRDefault="00DB293F"/>
    <w:sectPr w:rsidR="00DB293F" w:rsidSect="0046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F6C"/>
    <w:multiLevelType w:val="multilevel"/>
    <w:tmpl w:val="FD4E45D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807893"/>
    <w:rsid w:val="00027FF8"/>
    <w:rsid w:val="000A1950"/>
    <w:rsid w:val="000B6075"/>
    <w:rsid w:val="00230DAE"/>
    <w:rsid w:val="004640F8"/>
    <w:rsid w:val="00603027"/>
    <w:rsid w:val="00807893"/>
    <w:rsid w:val="008332A1"/>
    <w:rsid w:val="00860D9A"/>
    <w:rsid w:val="008A0741"/>
    <w:rsid w:val="008A27BA"/>
    <w:rsid w:val="00902E44"/>
    <w:rsid w:val="009222E9"/>
    <w:rsid w:val="009F7A95"/>
    <w:rsid w:val="00A24EC6"/>
    <w:rsid w:val="00B408CB"/>
    <w:rsid w:val="00BC00A3"/>
    <w:rsid w:val="00C0406A"/>
    <w:rsid w:val="00CA3234"/>
    <w:rsid w:val="00D31B96"/>
    <w:rsid w:val="00D61C4E"/>
    <w:rsid w:val="00DB293F"/>
    <w:rsid w:val="00E416C1"/>
    <w:rsid w:val="00E72EE9"/>
    <w:rsid w:val="00E76CBD"/>
    <w:rsid w:val="00EA7C30"/>
    <w:rsid w:val="00F65DC2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7893"/>
    <w:rPr>
      <w:rFonts w:ascii="Times New Roman" w:hAnsi="Times New Roman" w:cs="Times New Roman" w:hint="default"/>
      <w:b/>
      <w:bCs w:val="0"/>
    </w:rPr>
  </w:style>
  <w:style w:type="paragraph" w:styleId="a4">
    <w:name w:val="No Spacing"/>
    <w:uiPriority w:val="1"/>
    <w:qFormat/>
    <w:rsid w:val="008078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2">
    <w:name w:val="FR2"/>
    <w:rsid w:val="00807893"/>
    <w:pPr>
      <w:widowControl w:val="0"/>
      <w:autoSpaceDE w:val="0"/>
      <w:autoSpaceDN w:val="0"/>
      <w:adjustRightInd w:val="0"/>
      <w:spacing w:before="220" w:after="0" w:line="259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5">
    <w:name w:val="Hyperlink"/>
    <w:basedOn w:val="a0"/>
    <w:uiPriority w:val="99"/>
    <w:semiHidden/>
    <w:unhideWhenUsed/>
    <w:rsid w:val="00807893"/>
    <w:rPr>
      <w:color w:val="0000FF"/>
      <w:u w:val="single"/>
    </w:rPr>
  </w:style>
  <w:style w:type="paragraph" w:customStyle="1" w:styleId="formattext">
    <w:name w:val="formattext"/>
    <w:basedOn w:val="a"/>
    <w:rsid w:val="00F6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2022-12-26T12:00:00Z</dcterms:created>
  <dcterms:modified xsi:type="dcterms:W3CDTF">2022-12-29T11:34:00Z</dcterms:modified>
</cp:coreProperties>
</file>