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91" w:rsidRDefault="000B7A91" w:rsidP="000B7A9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B7A91" w:rsidRDefault="000B7A91" w:rsidP="000B7A9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B7A91" w:rsidRDefault="000B7A91" w:rsidP="000B7A9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-374650</wp:posOffset>
            </wp:positionV>
            <wp:extent cx="406400" cy="469900"/>
            <wp:effectExtent l="19050" t="0" r="0" b="0"/>
            <wp:wrapNone/>
            <wp:docPr id="2" name="Рисунок 2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7A91" w:rsidRDefault="000B7A91" w:rsidP="000B7A9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B7A91" w:rsidRDefault="000B7A91" w:rsidP="000B7A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B7A91" w:rsidRDefault="000B7A91" w:rsidP="000B7A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МОЛОКОВСКОГО </w:t>
      </w:r>
      <w:r>
        <w:rPr>
          <w:rFonts w:ascii="Times New Roman" w:hAnsi="Times New Roman"/>
          <w:b/>
          <w:caps/>
          <w:sz w:val="28"/>
          <w:szCs w:val="28"/>
        </w:rPr>
        <w:t>муниципального округа</w:t>
      </w:r>
    </w:p>
    <w:p w:rsidR="000B7A91" w:rsidRDefault="000B7A91" w:rsidP="000B7A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0B7A91" w:rsidRDefault="000B7A91" w:rsidP="000B7A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B7A91" w:rsidRDefault="000B7A91" w:rsidP="000B7A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B7A91" w:rsidRDefault="000B7A91" w:rsidP="000B7A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B7A91" w:rsidRDefault="000B7A91" w:rsidP="000B7A9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B7A91" w:rsidRDefault="000B7A91" w:rsidP="000B7A9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03"/>
        <w:gridCol w:w="3200"/>
        <w:gridCol w:w="3168"/>
      </w:tblGrid>
      <w:tr w:rsidR="000B7A91" w:rsidTr="000B7A91">
        <w:tc>
          <w:tcPr>
            <w:tcW w:w="3285" w:type="dxa"/>
            <w:hideMark/>
          </w:tcPr>
          <w:p w:rsidR="000B7A91" w:rsidRDefault="003D4F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0B7A91">
              <w:rPr>
                <w:rFonts w:ascii="Times New Roman" w:hAnsi="Times New Roman"/>
                <w:sz w:val="28"/>
                <w:szCs w:val="28"/>
              </w:rPr>
              <w:t>.12.2022 г.</w:t>
            </w:r>
          </w:p>
        </w:tc>
        <w:tc>
          <w:tcPr>
            <w:tcW w:w="3285" w:type="dxa"/>
            <w:hideMark/>
          </w:tcPr>
          <w:p w:rsidR="000B7A91" w:rsidRDefault="000B7A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Молоково</w:t>
            </w:r>
          </w:p>
        </w:tc>
        <w:tc>
          <w:tcPr>
            <w:tcW w:w="3285" w:type="dxa"/>
            <w:hideMark/>
          </w:tcPr>
          <w:p w:rsidR="000B7A91" w:rsidRDefault="000B7A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№  </w:t>
            </w:r>
            <w:r w:rsidR="003C390C">
              <w:rPr>
                <w:rFonts w:ascii="Times New Roman" w:hAnsi="Times New Roman"/>
                <w:sz w:val="28"/>
                <w:szCs w:val="28"/>
              </w:rPr>
              <w:t>377-14</w:t>
            </w:r>
          </w:p>
        </w:tc>
      </w:tr>
    </w:tbl>
    <w:p w:rsidR="000B7A91" w:rsidRDefault="000B7A91" w:rsidP="000B7A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8164"/>
      </w:tblGrid>
      <w:tr w:rsidR="000B7A91" w:rsidTr="000B7A91">
        <w:trPr>
          <w:trHeight w:val="3601"/>
        </w:trPr>
        <w:tc>
          <w:tcPr>
            <w:tcW w:w="8164" w:type="dxa"/>
          </w:tcPr>
          <w:p w:rsidR="000B7A91" w:rsidRDefault="000B7A91">
            <w:pPr>
              <w:spacing w:after="0" w:line="240" w:lineRule="auto"/>
              <w:jc w:val="both"/>
              <w:rPr>
                <w:rStyle w:val="a3"/>
                <w:rFonts w:eastAsia="Times New Roman"/>
                <w:sz w:val="28"/>
                <w:szCs w:val="28"/>
                <w:shd w:val="clear" w:color="auto" w:fill="FFFFFF"/>
              </w:rPr>
            </w:pPr>
          </w:p>
          <w:p w:rsidR="000B7A91" w:rsidRDefault="000B7A91">
            <w:pPr>
              <w:pStyle w:val="a4"/>
              <w:spacing w:line="276" w:lineRule="auto"/>
              <w:jc w:val="both"/>
              <w:rPr>
                <w:spacing w:val="-2"/>
              </w:rPr>
            </w:pPr>
            <w:r>
              <w:rPr>
                <w:rStyle w:val="a3"/>
                <w:sz w:val="28"/>
                <w:szCs w:val="28"/>
                <w:shd w:val="clear" w:color="auto" w:fill="FFFFFF"/>
              </w:rPr>
              <w:t xml:space="preserve">О внесении изменений </w:t>
            </w: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в Административный регламент по предоставлению муниципальной услуги «</w:t>
            </w:r>
            <w:r w:rsidR="00DF4929">
              <w:rPr>
                <w:rFonts w:ascii="Times New Roman" w:hAnsi="Times New Roman"/>
                <w:b/>
                <w:kern w:val="2"/>
                <w:sz w:val="28"/>
                <w:szCs w:val="28"/>
              </w:rPr>
              <w:t>Предоставление информации, предусмотренной Жилищным кодексом Российской Федерации, в сфере управления многоквартирными домами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», утвержденный постановлением Администрации Молоковского муниципально</w:t>
            </w:r>
            <w:r w:rsidR="00DF4929">
              <w:rPr>
                <w:rFonts w:ascii="Times New Roman" w:hAnsi="Times New Roman"/>
                <w:b/>
                <w:sz w:val="28"/>
                <w:szCs w:val="28"/>
              </w:rPr>
              <w:t>го округа Тверской области от 24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.11.2022г № 3</w:t>
            </w:r>
            <w:r w:rsidR="00DF4929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  <w:p w:rsidR="000B7A91" w:rsidRDefault="000B7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0B7A91" w:rsidRDefault="000B7A91" w:rsidP="000B7A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B7A91" w:rsidRDefault="000B7A91" w:rsidP="000B7A9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EB4D86">
        <w:rPr>
          <w:rFonts w:ascii="Times New Roman" w:hAnsi="Times New Roman"/>
          <w:sz w:val="28"/>
          <w:szCs w:val="28"/>
        </w:rPr>
        <w:t xml:space="preserve">с Жилищным кодексом РФ, Федеральным законом от 2 мая 2006 года № 59 - ФЗ "О порядке рассмотрения обращений граждан Российской Федерации", Федеральным законом от 6 октября 2003 года № 131 - ФЗ " Об общих принципах организации местного самоуправления в Российской Федерации" </w:t>
      </w:r>
      <w:r>
        <w:rPr>
          <w:rFonts w:ascii="Times New Roman" w:hAnsi="Times New Roman"/>
          <w:sz w:val="28"/>
          <w:szCs w:val="28"/>
        </w:rPr>
        <w:t>Администрация  Молоковского муниципального округа Тверской области</w:t>
      </w:r>
    </w:p>
    <w:p w:rsidR="000B7A91" w:rsidRDefault="000B7A91" w:rsidP="000B7A9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B7A91" w:rsidRDefault="000B7A91" w:rsidP="000B7A9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0B7A91" w:rsidRDefault="000B7A91" w:rsidP="000B7A9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B7A91" w:rsidRDefault="000B7A91" w:rsidP="000B7A91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Внести  в Административный регламент по предоставлению муниципальной услуги </w:t>
      </w:r>
      <w:r w:rsidR="002D66AE" w:rsidRPr="0064058C">
        <w:rPr>
          <w:rFonts w:ascii="Times New Roman" w:hAnsi="Times New Roman"/>
          <w:kern w:val="2"/>
          <w:sz w:val="28"/>
          <w:szCs w:val="28"/>
        </w:rPr>
        <w:t>«Предоставление информации, предусмотренной Жилищным кодексом Российской Федерации, в сфере управления многоквартирными домами</w:t>
      </w:r>
      <w:r w:rsidR="002D66AE" w:rsidRPr="0064058C">
        <w:rPr>
          <w:rFonts w:ascii="Times New Roman" w:hAnsi="Times New Roman"/>
          <w:sz w:val="28"/>
          <w:szCs w:val="28"/>
        </w:rPr>
        <w:t>»,</w:t>
      </w:r>
      <w:r w:rsidR="002D66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утвержденный постановлением Администрации Молоковского муниципально</w:t>
      </w:r>
      <w:r w:rsidR="0064058C">
        <w:rPr>
          <w:rFonts w:ascii="Times New Roman" w:eastAsia="Times New Roman" w:hAnsi="Times New Roman"/>
          <w:sz w:val="28"/>
          <w:szCs w:val="28"/>
        </w:rPr>
        <w:t>го округа Тверской области от 24.11.2022г № 326</w:t>
      </w:r>
      <w:r>
        <w:rPr>
          <w:rFonts w:ascii="Times New Roman" w:eastAsia="Times New Roman" w:hAnsi="Times New Roman"/>
          <w:sz w:val="28"/>
          <w:szCs w:val="28"/>
        </w:rPr>
        <w:t xml:space="preserve"> (далее - Регламент) следующие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изменения:</w:t>
      </w:r>
    </w:p>
    <w:p w:rsidR="000B7A91" w:rsidRDefault="000B7A91" w:rsidP="000B7A91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D20613" w:rsidRDefault="000B7A91" w:rsidP="00D206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1.1.</w:t>
      </w:r>
      <w:r w:rsidR="00902608">
        <w:rPr>
          <w:rFonts w:ascii="Times New Roman" w:hAnsi="Times New Roman"/>
          <w:kern w:val="2"/>
          <w:sz w:val="28"/>
          <w:szCs w:val="28"/>
        </w:rPr>
        <w:t>Нормы абз.4</w:t>
      </w:r>
      <w:r w:rsidR="002567C0">
        <w:rPr>
          <w:rFonts w:ascii="Times New Roman" w:hAnsi="Times New Roman"/>
          <w:kern w:val="2"/>
          <w:sz w:val="28"/>
          <w:szCs w:val="28"/>
        </w:rPr>
        <w:t xml:space="preserve"> п.2.11 исключить из текста Регламента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0B7A91" w:rsidRPr="00D20613" w:rsidRDefault="000B7A91" w:rsidP="00D206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1.2.</w:t>
      </w:r>
      <w:r w:rsidR="00AD22D3">
        <w:rPr>
          <w:rFonts w:ascii="Times New Roman" w:hAnsi="Times New Roman"/>
          <w:sz w:val="28"/>
          <w:szCs w:val="28"/>
        </w:rPr>
        <w:t xml:space="preserve"> Исключить из</w:t>
      </w:r>
      <w:r w:rsidR="00AC7455">
        <w:rPr>
          <w:rFonts w:ascii="Times New Roman" w:hAnsi="Times New Roman"/>
          <w:sz w:val="28"/>
          <w:szCs w:val="28"/>
        </w:rPr>
        <w:t xml:space="preserve"> </w:t>
      </w:r>
      <w:r w:rsidR="00902608">
        <w:rPr>
          <w:rFonts w:ascii="Times New Roman" w:hAnsi="Times New Roman"/>
          <w:sz w:val="28"/>
          <w:szCs w:val="28"/>
        </w:rPr>
        <w:t>п. 5.2</w:t>
      </w:r>
      <w:r>
        <w:rPr>
          <w:rFonts w:ascii="Times New Roman" w:hAnsi="Times New Roman"/>
          <w:sz w:val="28"/>
          <w:szCs w:val="28"/>
        </w:rPr>
        <w:t xml:space="preserve"> Регламента</w:t>
      </w:r>
      <w:r w:rsidR="00AD22D3">
        <w:rPr>
          <w:rFonts w:ascii="Times New Roman" w:hAnsi="Times New Roman"/>
          <w:sz w:val="28"/>
          <w:szCs w:val="28"/>
        </w:rPr>
        <w:t xml:space="preserve"> текст</w:t>
      </w:r>
      <w:r>
        <w:rPr>
          <w:rFonts w:ascii="Times New Roman" w:hAnsi="Times New Roman"/>
          <w:sz w:val="28"/>
          <w:szCs w:val="28"/>
        </w:rPr>
        <w:t>:</w:t>
      </w:r>
    </w:p>
    <w:p w:rsidR="000B7A91" w:rsidRPr="00AD22D3" w:rsidRDefault="000B7A91" w:rsidP="00AD22D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22D3">
        <w:rPr>
          <w:rFonts w:ascii="Times New Roman" w:hAnsi="Times New Roman"/>
          <w:sz w:val="28"/>
          <w:szCs w:val="28"/>
        </w:rPr>
        <w:lastRenderedPageBreak/>
        <w:t>«</w:t>
      </w:r>
      <w:r w:rsidR="00AD22D3" w:rsidRPr="00AD22D3">
        <w:rPr>
          <w:rFonts w:ascii="Times New Roman" w:hAnsi="Times New Roman"/>
          <w:sz w:val="28"/>
          <w:szCs w:val="28"/>
        </w:rPr>
        <w:t>Жалобы на решения и действия (бездействие) органов государственной власти,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РФ.</w:t>
      </w:r>
      <w:r w:rsidR="00CF530E">
        <w:rPr>
          <w:rFonts w:ascii="Times New Roman" w:hAnsi="Times New Roman"/>
          <w:sz w:val="28"/>
          <w:szCs w:val="28"/>
        </w:rPr>
        <w:t xml:space="preserve"> </w:t>
      </w:r>
      <w:r w:rsidR="00AD22D3" w:rsidRPr="00AD22D3">
        <w:rPr>
          <w:rFonts w:ascii="Times New Roman" w:hAnsi="Times New Roman"/>
          <w:sz w:val="28"/>
          <w:szCs w:val="28"/>
        </w:rPr>
        <w:t>Жалобы на решения и действия(бездействие) работников организаций, предусмотренных частью 1.1 статьи 16 Федерального закона, подаются руководителям  этих организаций</w:t>
      </w:r>
      <w:r w:rsidRPr="00AD22D3">
        <w:rPr>
          <w:rFonts w:ascii="Times New Roman" w:hAnsi="Times New Roman"/>
          <w:sz w:val="28"/>
          <w:szCs w:val="28"/>
        </w:rPr>
        <w:t>.».</w:t>
      </w:r>
    </w:p>
    <w:p w:rsidR="000B7A91" w:rsidRDefault="000B7A91" w:rsidP="000B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7A91" w:rsidRDefault="000B7A91" w:rsidP="000B7A91">
      <w:pPr>
        <w:spacing w:after="0" w:line="240" w:lineRule="auto"/>
        <w:ind w:right="8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Style w:val="a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B7A91" w:rsidRDefault="000B7A91" w:rsidP="000B7A9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kern w:val="2"/>
          <w:sz w:val="28"/>
          <w:szCs w:val="28"/>
        </w:rPr>
        <w:t xml:space="preserve"> Настоящее постановление вступает в силу после его официального </w:t>
      </w:r>
      <w:r>
        <w:rPr>
          <w:rFonts w:ascii="Times New Roman" w:hAnsi="Times New Roman"/>
          <w:sz w:val="28"/>
          <w:szCs w:val="28"/>
        </w:rPr>
        <w:t>опубликования.</w:t>
      </w:r>
    </w:p>
    <w:p w:rsidR="000B7A91" w:rsidRDefault="000B7A91" w:rsidP="000B7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0B7A91" w:rsidRDefault="000B7A91" w:rsidP="000B7A91">
      <w:pPr>
        <w:ind w:right="85"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B7A91" w:rsidRDefault="000B7A91" w:rsidP="000B7A91">
      <w:pPr>
        <w:pStyle w:val="FR2"/>
        <w:spacing w:before="0" w:line="240" w:lineRule="auto"/>
        <w:ind w:firstLine="0"/>
        <w:jc w:val="left"/>
        <w:rPr>
          <w:sz w:val="28"/>
        </w:rPr>
      </w:pPr>
      <w:r>
        <w:rPr>
          <w:b/>
          <w:sz w:val="28"/>
        </w:rPr>
        <w:t xml:space="preserve">                                                                         </w:t>
      </w:r>
    </w:p>
    <w:tbl>
      <w:tblPr>
        <w:tblW w:w="0" w:type="auto"/>
        <w:tblInd w:w="-106" w:type="dxa"/>
        <w:tblLook w:val="00A0"/>
      </w:tblPr>
      <w:tblGrid>
        <w:gridCol w:w="4390"/>
        <w:gridCol w:w="4955"/>
      </w:tblGrid>
      <w:tr w:rsidR="000B7A91" w:rsidTr="000B7A91">
        <w:tc>
          <w:tcPr>
            <w:tcW w:w="4390" w:type="dxa"/>
            <w:hideMark/>
          </w:tcPr>
          <w:p w:rsidR="000B7A91" w:rsidRDefault="000B7A91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8"/>
              </w:rPr>
              <w:t>Глава Молоковского муниципального округа</w:t>
            </w:r>
          </w:p>
        </w:tc>
        <w:tc>
          <w:tcPr>
            <w:tcW w:w="4955" w:type="dxa"/>
            <w:hideMark/>
          </w:tcPr>
          <w:p w:rsidR="000B7A91" w:rsidRDefault="000B7A91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Ефименко</w:t>
            </w:r>
            <w:proofErr w:type="spellEnd"/>
          </w:p>
        </w:tc>
      </w:tr>
    </w:tbl>
    <w:p w:rsidR="000B7A91" w:rsidRDefault="000B7A91" w:rsidP="000B7A91">
      <w:pPr>
        <w:autoSpaceDE w:val="0"/>
        <w:autoSpaceDN w:val="0"/>
        <w:adjustRightInd w:val="0"/>
        <w:rPr>
          <w:rFonts w:ascii="Times New Roman" w:hAnsi="Times New Roman"/>
          <w:kern w:val="2"/>
          <w:sz w:val="28"/>
          <w:szCs w:val="28"/>
        </w:rPr>
      </w:pPr>
    </w:p>
    <w:p w:rsidR="000B7A91" w:rsidRDefault="000B7A91" w:rsidP="000B7A91"/>
    <w:p w:rsidR="0085037B" w:rsidRDefault="0085037B"/>
    <w:sectPr w:rsidR="0085037B" w:rsidSect="0024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C1F6C"/>
    <w:multiLevelType w:val="multilevel"/>
    <w:tmpl w:val="FD4E45D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0B7A91"/>
    <w:rsid w:val="000B7A91"/>
    <w:rsid w:val="00183817"/>
    <w:rsid w:val="00240FF8"/>
    <w:rsid w:val="002567C0"/>
    <w:rsid w:val="002D66AE"/>
    <w:rsid w:val="003C390C"/>
    <w:rsid w:val="003D4FE2"/>
    <w:rsid w:val="0064058C"/>
    <w:rsid w:val="006F02F9"/>
    <w:rsid w:val="00763D26"/>
    <w:rsid w:val="00767747"/>
    <w:rsid w:val="00827582"/>
    <w:rsid w:val="0085037B"/>
    <w:rsid w:val="0088251C"/>
    <w:rsid w:val="008D3F2A"/>
    <w:rsid w:val="00902608"/>
    <w:rsid w:val="00AC7455"/>
    <w:rsid w:val="00AD22D3"/>
    <w:rsid w:val="00CF530E"/>
    <w:rsid w:val="00D20613"/>
    <w:rsid w:val="00DF4929"/>
    <w:rsid w:val="00E659EF"/>
    <w:rsid w:val="00EB4D86"/>
    <w:rsid w:val="00FF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B7A91"/>
    <w:rPr>
      <w:rFonts w:ascii="Times New Roman" w:hAnsi="Times New Roman" w:cs="Times New Roman" w:hint="default"/>
      <w:b/>
      <w:bCs w:val="0"/>
    </w:rPr>
  </w:style>
  <w:style w:type="paragraph" w:styleId="a4">
    <w:name w:val="No Spacing"/>
    <w:uiPriority w:val="1"/>
    <w:qFormat/>
    <w:rsid w:val="000B7A9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2">
    <w:name w:val="FR2"/>
    <w:rsid w:val="000B7A91"/>
    <w:pPr>
      <w:widowControl w:val="0"/>
      <w:autoSpaceDE w:val="0"/>
      <w:autoSpaceDN w:val="0"/>
      <w:adjustRightInd w:val="0"/>
      <w:spacing w:before="220" w:after="0" w:line="259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styleId="a5">
    <w:name w:val="Hyperlink"/>
    <w:basedOn w:val="a0"/>
    <w:uiPriority w:val="99"/>
    <w:semiHidden/>
    <w:unhideWhenUsed/>
    <w:rsid w:val="000B7A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301</Words>
  <Characters>1717</Characters>
  <Application>Microsoft Office Word</Application>
  <DocSecurity>0</DocSecurity>
  <Lines>14</Lines>
  <Paragraphs>4</Paragraphs>
  <ScaleCrop>false</ScaleCrop>
  <Company>Grizli777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2022-12-26T11:59:00Z</dcterms:created>
  <dcterms:modified xsi:type="dcterms:W3CDTF">2022-12-29T11:49:00Z</dcterms:modified>
</cp:coreProperties>
</file>