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F6" w:rsidRPr="00D847F6" w:rsidRDefault="00D847F6" w:rsidP="00D847F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D847F6">
        <w:rPr>
          <w:rFonts w:ascii="Times New Roman" w:eastAsia="Times New Roman" w:hAnsi="Times New Roman" w:cs="Times New Roman"/>
          <w:b/>
          <w:noProof/>
          <w:sz w:val="26"/>
          <w:szCs w:val="20"/>
        </w:rPr>
        <w:drawing>
          <wp:inline distT="0" distB="0" distL="0" distR="0" wp14:anchorId="6245AB30" wp14:editId="25C5452D">
            <wp:extent cx="404495" cy="47498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05" w:rsidRPr="00CE3F05" w:rsidRDefault="00CE3F05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0"/>
      </w:tblGrid>
      <w:tr w:rsidR="00942BAD" w:rsidRPr="005577AF" w:rsidTr="00814D46">
        <w:trPr>
          <w:trHeight w:val="1347"/>
          <w:jc w:val="center"/>
        </w:trPr>
        <w:tc>
          <w:tcPr>
            <w:tcW w:w="8540" w:type="dxa"/>
          </w:tcPr>
          <w:p w:rsidR="00942BAD" w:rsidRPr="005577AF" w:rsidRDefault="00942BAD" w:rsidP="00942B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285" w:rsidRPr="005577AF" w:rsidRDefault="00942BAD" w:rsidP="00942B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 w:rsidR="00E64285" w:rsidRPr="005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МОЛОКОВСКОГО </w:t>
            </w:r>
          </w:p>
          <w:p w:rsidR="00942BAD" w:rsidRPr="005577AF" w:rsidRDefault="00E64285" w:rsidP="00942B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942BAD" w:rsidRPr="005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BAD" w:rsidRPr="005577AF" w:rsidRDefault="00942BAD" w:rsidP="00942B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AF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 ОБЛАСТИ</w:t>
            </w:r>
          </w:p>
        </w:tc>
      </w:tr>
    </w:tbl>
    <w:p w:rsidR="00942BAD" w:rsidRPr="005577AF" w:rsidRDefault="00942BAD" w:rsidP="00942B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AD" w:rsidRPr="005577AF" w:rsidRDefault="00942BAD" w:rsidP="00942B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7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О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С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Т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А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Н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О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В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Л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Е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Н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И</w:t>
      </w:r>
      <w:r w:rsidR="00814D46" w:rsidRPr="005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AF">
        <w:rPr>
          <w:rFonts w:ascii="Times New Roman" w:hAnsi="Times New Roman" w:cs="Times New Roman"/>
          <w:b/>
          <w:sz w:val="24"/>
          <w:szCs w:val="24"/>
        </w:rPr>
        <w:t>Е</w:t>
      </w:r>
    </w:p>
    <w:p w:rsidR="00CE3F05" w:rsidRPr="005F0B0A" w:rsidRDefault="00CE3F05" w:rsidP="00942B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AD" w:rsidRPr="00942BAD" w:rsidRDefault="00CE3F05" w:rsidP="00942BA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64285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="00E642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64285">
        <w:rPr>
          <w:rFonts w:ascii="Times New Roman" w:hAnsi="Times New Roman" w:cs="Times New Roman"/>
          <w:sz w:val="24"/>
          <w:szCs w:val="24"/>
        </w:rPr>
        <w:t>олоково</w:t>
      </w:r>
      <w:proofErr w:type="spellEnd"/>
    </w:p>
    <w:p w:rsidR="00942BAD" w:rsidRPr="00942BAD" w:rsidRDefault="00942BAD" w:rsidP="00942B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2B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BAD" w:rsidRPr="00814D46" w:rsidRDefault="00E64285" w:rsidP="00D847F6">
      <w:pPr>
        <w:pStyle w:val="a8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4D46" w:rsidRPr="00814D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2BAD" w:rsidRPr="00814D4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42BAD" w:rsidRPr="00814D4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</w:t>
      </w:r>
      <w:r w:rsidR="00814D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2BAD" w:rsidRPr="00814D46">
        <w:rPr>
          <w:rFonts w:ascii="Times New Roman" w:hAnsi="Times New Roman" w:cs="Times New Roman"/>
          <w:sz w:val="24"/>
          <w:szCs w:val="24"/>
        </w:rPr>
        <w:t xml:space="preserve"> № </w:t>
      </w:r>
      <w:r w:rsidR="00D847F6">
        <w:rPr>
          <w:rFonts w:ascii="Times New Roman" w:hAnsi="Times New Roman" w:cs="Times New Roman"/>
          <w:sz w:val="24"/>
          <w:szCs w:val="24"/>
        </w:rPr>
        <w:t>231</w:t>
      </w:r>
    </w:p>
    <w:p w:rsidR="00942BAD" w:rsidRPr="00814D46" w:rsidRDefault="00942BAD" w:rsidP="00942B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«Об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организации,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составе, порядке деятельности </w:t>
      </w:r>
    </w:p>
    <w:p w:rsidR="00942BAD" w:rsidRP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сил и сре</w:t>
      </w:r>
      <w:proofErr w:type="gramStart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дств зв</w:t>
      </w:r>
      <w:proofErr w:type="gramEnd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ена территориальной подсистемы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государственной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системы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предупреждения и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ликвидации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чрезвычайных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ситуаций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вместе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proofErr w:type="gramStart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</w:t>
      </w:r>
      <w:proofErr w:type="gramEnd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перечнем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сил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постоянной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готовности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территориальной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подсистемы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государственной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системы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предупреждения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и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ликвидации </w:t>
      </w:r>
    </w:p>
    <w:p w:rsidR="00942BAD" w:rsidRP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чрезвычайных ситуаций»</w:t>
      </w: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E3F05" w:rsidRDefault="00CE3F05" w:rsidP="00942BA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5577AF" w:rsidRPr="00942BAD" w:rsidRDefault="005577AF" w:rsidP="00942BA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bookmarkStart w:id="0" w:name="_GoBack"/>
      <w:bookmarkEnd w:id="0"/>
    </w:p>
    <w:p w:rsidR="00011BC4" w:rsidRDefault="00011BC4" w:rsidP="00814D4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23.06.2016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(ред. от 17.05.2017 г.) и от 08 ноября 2013 года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№ 1007 «О силах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средствах единой государственной системы предупреждения и ликвидации чрезвычайных ситуаций» (ред. от 20.09.2017 г.), приказа МЧС России от 23 декабря 2005 года № 999 «Об утверждении порядка создания нештатных аварийно-спасательных формирований» (ред. от 30.06.2014 г.),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муниципального округа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Тверской области</w:t>
      </w:r>
      <w:r w:rsidR="00814D4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5577A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Администрация Молоковского муниципального округа</w:t>
      </w:r>
      <w:proofErr w:type="gramEnd"/>
      <w:r w:rsidR="005577A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постановляет:</w:t>
      </w:r>
    </w:p>
    <w:p w:rsidR="005577AF" w:rsidRPr="00942BAD" w:rsidRDefault="005577AF" w:rsidP="005577AF">
      <w:pPr>
        <w:pStyle w:val="a8"/>
        <w:tabs>
          <w:tab w:val="left" w:pos="750"/>
        </w:tabs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Молоков</w:t>
      </w:r>
      <w:r w:rsidR="00AF09E6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кого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муниципального 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округа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Тверской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«Приложение 1).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Утвердить Перечень сил и средств постоянной </w:t>
      </w: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готовности муниципального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звена территориальной подсистемы единой государственной системы предупреждения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ликвидации чрезвычайных ситуаций муниципального образования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 «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Молоковский муниципальный округ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(далее –  звено ТП РСЧС) (Приложение 2).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Руководителям предприятий, организаций и учреждений, привлекаемых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ликвидации чрезвычайных ситуаций на территории 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ежегодно, к 10 декабря, представлять уточненные и откорректированные данные о силах и средствах постоянной готовности в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отдел по делам МП, ГО и ЧС  Администрации 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942BAD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азместить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постановление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официальном сайте</w:t>
      </w:r>
      <w:r w:rsidR="00AF09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Молоковского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муниципального </w:t>
      </w:r>
      <w:r w:rsidR="00AF09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округа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</w:t>
      </w:r>
      <w:r w:rsidR="00AF09E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постановление вступ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ает в силу со дня его </w:t>
      </w:r>
      <w:r w:rsidR="00CA5B7C">
        <w:rPr>
          <w:rFonts w:ascii="Times New Roman" w:eastAsia="Times New Roman" w:hAnsi="Times New Roman" w:cs="Times New Roman"/>
          <w:color w:val="444444"/>
          <w:sz w:val="24"/>
          <w:szCs w:val="24"/>
        </w:rPr>
        <w:t>подписания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исполнением настоящего постановления оставляю за собой.</w:t>
      </w:r>
    </w:p>
    <w:p w:rsidR="00011BC4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E3F05" w:rsidRDefault="00CE3F05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E3F05" w:rsidRDefault="00CE3F05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CE3F05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Глава Молоковского муниципального округа                                         А.П.Ефименко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P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C00DB" w:rsidRDefault="000C00DB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E3F05" w:rsidRDefault="00CE3F05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E3F05" w:rsidRDefault="00CE3F05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E3F05" w:rsidRDefault="00CE3F05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B6584" w:rsidRDefault="007B6584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0529E8">
      <w:pPr>
        <w:pStyle w:val="a8"/>
        <w:ind w:left="5664" w:firstLine="708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="000C00DB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1</w:t>
      </w:r>
    </w:p>
    <w:p w:rsidR="000529E8" w:rsidRPr="00942BAD" w:rsidRDefault="00CA5B7C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529E8" w:rsidRPr="00942BAD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529E8" w:rsidRPr="00942B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529E8" w:rsidRDefault="00976579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Молоковского муниципального округа</w:t>
      </w:r>
      <w:r w:rsidR="0005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BC4" w:rsidRPr="00942BAD" w:rsidRDefault="000529E8" w:rsidP="000529E8">
      <w:pPr>
        <w:pStyle w:val="a8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E3F0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05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E3F0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53B57">
        <w:rPr>
          <w:rFonts w:ascii="Times New Roman" w:eastAsia="Times New Roman" w:hAnsi="Times New Roman" w:cs="Times New Roman"/>
          <w:sz w:val="24"/>
          <w:szCs w:val="24"/>
        </w:rPr>
        <w:t>231</w:t>
      </w:r>
    </w:p>
    <w:p w:rsidR="00011BC4" w:rsidRPr="00926717" w:rsidRDefault="00011BC4" w:rsidP="00926717">
      <w:pPr>
        <w:pStyle w:val="a8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2671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ПОЛОЖЕНИЕ</w:t>
      </w:r>
    </w:p>
    <w:p w:rsidR="00011BC4" w:rsidRPr="00922E88" w:rsidRDefault="00011BC4" w:rsidP="00926717">
      <w:pPr>
        <w:pStyle w:val="a8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2671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об организации, составе, прядке деятельности сил и средств</w:t>
      </w:r>
      <w:r w:rsidRPr="00942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 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9765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922E88" w:rsidRPr="00922E8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Тверской области 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ликвидации чрезвычайных ситуаций».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76579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Экстренное реагирование на угрозу и (или) возникновение чрезвычайных ситуаций осуществляют органы управ</w:t>
      </w:r>
      <w:r w:rsidR="00922E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ления и силы организаций </w:t>
      </w:r>
      <w:r w:rsidR="00AF09E6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011BC4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Ликвидация чрезвычайных ситуаций осуществляется в соответствии с их классификацией: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локальная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силами и средствами организации;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муниципальная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силами и средствами муниципального образования (поселения)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межмуниципальная и региональная — силами и средствами органов государственной власти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области, если чрезвычайная ситуация частично распространяется на территории двух и более муниципальных районов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межрегиональная и федеральная — силами и средствами исполнительных органов государственной власти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Тверской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области если чрезвычайная ситуация частично распространяется на территорию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областной подсистемы единой государственной системы предупреждения и ликвидации чрезвычайных ситуаций (далее — РСЧС).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Диспетчера (дежурные) организаций и администрация </w:t>
      </w:r>
      <w:r w:rsidR="00976579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 поступлении информации (доклада) об угрозе или возникновении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организации проведения АС и ДНР решением главы </w:t>
      </w:r>
      <w:r w:rsidR="00CA5B7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муниципального округа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председателя КЧС и ОПБ </w:t>
      </w:r>
      <w:r w:rsidR="00AF09E6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назначается (утверждается) руководитель работ по ликвидации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образуется штаб ликвидации чрезвычайной ситуации, или рабочая группа из числа членов соответствующих КЧС и </w:t>
      </w:r>
      <w:r w:rsidR="00CA5B7C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ПБ.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</w:t>
      </w:r>
      <w:r w:rsidR="00922E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76579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ликвидации чрезвычайной ситуации создаётся группировка сил и средств сельского звена ТП РСЧС.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Силы и средства сельского звена ТП РСЧС подразделяются на эшелоны исходя из сроков их готовности: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1 -й эшелон — силы и средства постоянной готовности с готовностью до 0,5 часа;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2-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эшелон — силы и средства постоянной готовности с готовностью 0,5 – 3 часа;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3-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922E88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Перечни сил и средств постоянной готовности определяются нормативными правовыми актами главы администрации </w:t>
      </w:r>
      <w:r w:rsidR="00976579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, в пределах своих полномочий, на территории которых расположены потенциально опасные объекты.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Ликвидация чрезвычайных ситуаций проводится поэтапно: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1-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этап — проведение мероприятий по экстренной защите и спасению населения;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2-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этап — проведение аварийно-спасательных и других неотложных работ в зонах чрезвычайных ситуаций;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3-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этап — проведение мероприятий по ликвидации последствий чрезвычайных ситуаций.</w:t>
      </w:r>
    </w:p>
    <w:p w:rsidR="00011BC4" w:rsidRPr="00942BAD" w:rsidRDefault="00922E8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14.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первом этапе выполняются:</w:t>
      </w:r>
    </w:p>
    <w:p w:rsidR="00011BC4" w:rsidRPr="00942BAD" w:rsidRDefault="003E5EB8" w:rsidP="003E5EB8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оповещение об опасности;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.</w:t>
      </w:r>
      <w:proofErr w:type="gramEnd"/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приведение в готовность органов управления, сил и средств;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средств индивидуальной защиты, убежищ, укрытий;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эвакуация населения из районов, где есть опасность поражения;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ввод сил постоянной готовности в район чрезвычайной ситуации;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выдвижение оперативных групп в район чрезвычайной ситуац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перекрытие (глушение) источника опасности, остановка (отключение) технологических процессов;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втором этапе выполняются: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оценка обстановки и принятие решения на проведение АС и ДНР;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группировки сил, выдвижение и ввод на объект сил и средств, необходимых для выполнения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аварийно-спасательных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вывод сил и средств по завершении работ и возвращение их к месту дислокации.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третьем этапе выполняются: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работы по организации первоочередного жизнеобеспечения пострадавшего населения;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дезактивация, дегазация, дезинфекция территории, дорог, сооружений и других объектов;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продовольственное, медико-санитарное, топливно-энергетическое и транспортное обеспечение;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перераспределение ресурсов в пользу пострадавшего района;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возвращение населения из мест временного размещения.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 и </w:t>
      </w:r>
      <w:r w:rsidR="00976579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эвакуационных мероприятий;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ограничение доступа людей в зону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сре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св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состав указанных формирований, при наличии у них документов, подтверждающих их аттестацию на проведение </w:t>
      </w:r>
      <w:r w:rsidR="00926717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аварийно-спасательных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Руководители работ по ликвидации чрезвычайных ситуаций незамедлительно информируют администрацию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Руководитель работ по ликвидации чрезвычайных ситуаций обязан: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получить исчерпывающую информацию о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произвести разведку и оценить обстановку в месте проведения спасательных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определить технологию и разработать план проведения </w:t>
      </w:r>
      <w:r w:rsidR="00926717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аварийно-спасательных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непрерывно следить за изменениями обстановки в ходе </w:t>
      </w:r>
      <w:r w:rsidR="00926717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аварийно-спасательных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создать резерв сил и средств, организовать посменную работу подразделений, питание и отдых;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обеспечить безопасность спасателей, сохранность техники;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организовать пункты сбора пострадавших и пункты медицинской помощи;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определить порядок убытия с места аварийно-спасательных работ подразделений и взаимодействующих служб.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Организация поддержания общественного порядка </w:t>
      </w:r>
      <w:proofErr w:type="spell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npи</w:t>
      </w:r>
      <w:proofErr w:type="spell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чрезвычайных </w:t>
      </w: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ситуациях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природного и техногенного характера определяется нормативными правовыми актами администрации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области, </w:t>
      </w:r>
      <w:r w:rsidR="00976579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Молоковского муниципального округа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926717" w:rsidRPr="000C00DB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926717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6717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6717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A40B8" w:rsidRDefault="008A40B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3B57" w:rsidRDefault="00F53B5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3B57" w:rsidRDefault="00F53B5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3B57" w:rsidRDefault="00F53B5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3B57" w:rsidRDefault="00F53B5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3B57" w:rsidRDefault="00F53B5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3B57" w:rsidRDefault="00F53B5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B6584" w:rsidRDefault="007B6584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B6584" w:rsidRDefault="007B6584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C00DB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Приложение 2</w:t>
      </w:r>
      <w:r w:rsidR="000529E8" w:rsidRPr="0005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9E8" w:rsidRDefault="00CA5B7C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529E8" w:rsidRPr="00942BAD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529E8" w:rsidRPr="00942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579" w:rsidRDefault="000529E8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579">
        <w:rPr>
          <w:rFonts w:ascii="Times New Roman" w:eastAsia="Times New Roman" w:hAnsi="Times New Roman" w:cs="Times New Roman"/>
          <w:sz w:val="24"/>
          <w:szCs w:val="24"/>
        </w:rPr>
        <w:t xml:space="preserve">Молоковского </w:t>
      </w:r>
    </w:p>
    <w:p w:rsidR="000529E8" w:rsidRDefault="00976579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0529E8" w:rsidRPr="00942BAD" w:rsidRDefault="000529E8" w:rsidP="00F53B57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6579">
        <w:rPr>
          <w:rFonts w:ascii="Times New Roman" w:eastAsia="Times New Roman" w:hAnsi="Times New Roman" w:cs="Times New Roman"/>
          <w:sz w:val="24"/>
          <w:szCs w:val="24"/>
        </w:rPr>
        <w:t>12.09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7657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53B57">
        <w:rPr>
          <w:rFonts w:ascii="Times New Roman" w:eastAsia="Times New Roman" w:hAnsi="Times New Roman" w:cs="Times New Roman"/>
          <w:sz w:val="24"/>
          <w:szCs w:val="24"/>
        </w:rPr>
        <w:t>231</w:t>
      </w:r>
    </w:p>
    <w:p w:rsidR="00926717" w:rsidRDefault="0092671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6717" w:rsidRPr="00942BAD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011BC4" w:rsidRPr="00C77AC3" w:rsidRDefault="00011BC4" w:rsidP="00247608">
      <w:pPr>
        <w:pStyle w:val="a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ПЕРЕЧЕНЬ</w:t>
      </w:r>
    </w:p>
    <w:p w:rsidR="00011BC4" w:rsidRPr="00C77AC3" w:rsidRDefault="00011BC4" w:rsidP="00247608">
      <w:pPr>
        <w:pStyle w:val="a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сил и средств постоянной готовности</w:t>
      </w:r>
      <w:r w:rsidRPr="00C77AC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муниципального звена</w:t>
      </w:r>
    </w:p>
    <w:p w:rsidR="00C611A7" w:rsidRDefault="00011BC4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247608"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9765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Молоковского муниципального округа</w:t>
      </w:r>
      <w:r w:rsidR="00247608"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Тверской о</w:t>
      </w: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бласти</w:t>
      </w:r>
    </w:p>
    <w:p w:rsidR="00C77AC3" w:rsidRDefault="00C77AC3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247"/>
        <w:gridCol w:w="2367"/>
        <w:gridCol w:w="2080"/>
        <w:gridCol w:w="2747"/>
      </w:tblGrid>
      <w:tr w:rsidR="00C77AC3" w:rsidTr="00CA5B7C">
        <w:tc>
          <w:tcPr>
            <w:tcW w:w="555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/п</w:t>
            </w:r>
          </w:p>
        </w:tc>
        <w:tc>
          <w:tcPr>
            <w:tcW w:w="2247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367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80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Назначение формирования</w:t>
            </w:r>
          </w:p>
        </w:tc>
        <w:tc>
          <w:tcPr>
            <w:tcW w:w="2747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Оснащение формирования</w:t>
            </w:r>
          </w:p>
        </w:tc>
      </w:tr>
      <w:tr w:rsidR="00C77AC3" w:rsidTr="00CA5B7C">
        <w:tc>
          <w:tcPr>
            <w:tcW w:w="555" w:type="dxa"/>
            <w:vMerge w:val="restart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2247" w:type="dxa"/>
            <w:vMerge w:val="restart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2367" w:type="dxa"/>
          </w:tcPr>
          <w:p w:rsidR="00C77AC3" w:rsidRDefault="000C00DB" w:rsidP="00CA5B7C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1.П</w:t>
            </w:r>
            <w:r w:rsidR="00C77AC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Ч-</w:t>
            </w:r>
            <w:r w:rsidR="003E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№</w:t>
            </w:r>
            <w:r w:rsidR="00CA5B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41</w:t>
            </w:r>
          </w:p>
        </w:tc>
        <w:tc>
          <w:tcPr>
            <w:tcW w:w="2080" w:type="dxa"/>
            <w:vMerge w:val="restart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Тушение пожаров</w:t>
            </w:r>
          </w:p>
        </w:tc>
        <w:tc>
          <w:tcPr>
            <w:tcW w:w="2747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специальная техника</w:t>
            </w:r>
          </w:p>
        </w:tc>
      </w:tr>
      <w:tr w:rsidR="00C77AC3" w:rsidTr="00CA5B7C">
        <w:tc>
          <w:tcPr>
            <w:tcW w:w="555" w:type="dxa"/>
            <w:vMerge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7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2. ДПК </w:t>
            </w:r>
          </w:p>
        </w:tc>
        <w:tc>
          <w:tcPr>
            <w:tcW w:w="2080" w:type="dxa"/>
            <w:vMerge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747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специальная техника</w:t>
            </w:r>
          </w:p>
        </w:tc>
      </w:tr>
      <w:tr w:rsidR="00C77AC3" w:rsidTr="00CA5B7C">
        <w:trPr>
          <w:trHeight w:val="1012"/>
        </w:trPr>
        <w:tc>
          <w:tcPr>
            <w:tcW w:w="555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2367" w:type="dxa"/>
          </w:tcPr>
          <w:p w:rsidR="00C77AC3" w:rsidRDefault="00CA5B7C" w:rsidP="00CA5B7C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ГБЗУ ТО </w:t>
            </w:r>
            <w:r w:rsidR="00ED1F3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</w:t>
            </w:r>
            <w:proofErr w:type="spellStart"/>
            <w:r w:rsidR="009765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Молоковская</w:t>
            </w:r>
            <w:proofErr w:type="spellEnd"/>
            <w:r w:rsidR="00ED1F3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ЦРБ»</w:t>
            </w:r>
          </w:p>
        </w:tc>
        <w:tc>
          <w:tcPr>
            <w:tcW w:w="208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Спасение пострадавших</w:t>
            </w:r>
          </w:p>
        </w:tc>
        <w:tc>
          <w:tcPr>
            <w:tcW w:w="2747" w:type="dxa"/>
          </w:tcPr>
          <w:p w:rsidR="00C77AC3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специальная техника</w:t>
            </w:r>
          </w:p>
        </w:tc>
      </w:tr>
      <w:tr w:rsidR="00C77AC3" w:rsidTr="00CA5B7C">
        <w:tc>
          <w:tcPr>
            <w:tcW w:w="555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2367" w:type="dxa"/>
          </w:tcPr>
          <w:p w:rsidR="00C77AC3" w:rsidRDefault="00976579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Молоковск</w:t>
            </w:r>
            <w:r w:rsidR="0075614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ий пункт полиции </w:t>
            </w:r>
            <w:r w:rsidR="00326A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МО МВД </w:t>
            </w:r>
            <w:r w:rsidR="00CA5B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России </w:t>
            </w:r>
            <w:r w:rsidR="00326A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«Краснохолмский»</w:t>
            </w:r>
          </w:p>
        </w:tc>
        <w:tc>
          <w:tcPr>
            <w:tcW w:w="208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747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Легковой автомобиль</w:t>
            </w:r>
          </w:p>
        </w:tc>
      </w:tr>
      <w:tr w:rsidR="00C77AC3" w:rsidTr="00CA5B7C">
        <w:tc>
          <w:tcPr>
            <w:tcW w:w="555" w:type="dxa"/>
          </w:tcPr>
          <w:p w:rsidR="00C77AC3" w:rsidRDefault="00976579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4.</w:t>
            </w:r>
          </w:p>
        </w:tc>
        <w:tc>
          <w:tcPr>
            <w:tcW w:w="2247" w:type="dxa"/>
          </w:tcPr>
          <w:p w:rsidR="00C77AC3" w:rsidRDefault="00756144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Служба энергетики</w:t>
            </w:r>
          </w:p>
        </w:tc>
        <w:tc>
          <w:tcPr>
            <w:tcW w:w="2367" w:type="dxa"/>
          </w:tcPr>
          <w:p w:rsidR="00C77AC3" w:rsidRDefault="00C32587" w:rsidP="00CA5B7C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Молоковский участок </w:t>
            </w:r>
            <w:proofErr w:type="spellStart"/>
            <w:r w:rsidR="0075614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Весьегонск</w:t>
            </w:r>
            <w:r w:rsidR="00CA5B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ого</w:t>
            </w:r>
            <w:r w:rsidR="0075614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080" w:type="dxa"/>
          </w:tcPr>
          <w:p w:rsidR="00C77AC3" w:rsidRDefault="00756144" w:rsidP="00CA5B7C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Обеспечение электроэнергией</w:t>
            </w:r>
          </w:p>
        </w:tc>
        <w:tc>
          <w:tcPr>
            <w:tcW w:w="2747" w:type="dxa"/>
          </w:tcPr>
          <w:p w:rsidR="00C77AC3" w:rsidRDefault="00756144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Автомобильная инженерная специальная техника </w:t>
            </w:r>
          </w:p>
        </w:tc>
      </w:tr>
      <w:tr w:rsidR="00ED1F3B" w:rsidTr="00CA5B7C">
        <w:tc>
          <w:tcPr>
            <w:tcW w:w="555" w:type="dxa"/>
            <w:vMerge w:val="restart"/>
          </w:tcPr>
          <w:p w:rsidR="00ED1F3B" w:rsidRDefault="00976579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2247" w:type="dxa"/>
            <w:vMerge w:val="restart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- восстановительные бригады</w:t>
            </w:r>
          </w:p>
        </w:tc>
        <w:tc>
          <w:tcPr>
            <w:tcW w:w="2367" w:type="dxa"/>
          </w:tcPr>
          <w:p w:rsidR="00ED1F3B" w:rsidRDefault="00ED1F3B" w:rsidP="00976579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МУП «</w:t>
            </w:r>
            <w:proofErr w:type="spellStart"/>
            <w:r w:rsidR="009765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Молоковские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080" w:type="dxa"/>
            <w:vMerge w:val="restart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Проведение АВР на объектах ЖКХ</w:t>
            </w:r>
          </w:p>
        </w:tc>
        <w:tc>
          <w:tcPr>
            <w:tcW w:w="2747" w:type="dxa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инженерная специальная техника</w:t>
            </w:r>
          </w:p>
        </w:tc>
      </w:tr>
      <w:tr w:rsidR="00756144" w:rsidTr="00CA5B7C">
        <w:trPr>
          <w:trHeight w:val="994"/>
        </w:trPr>
        <w:tc>
          <w:tcPr>
            <w:tcW w:w="555" w:type="dxa"/>
            <w:vMerge/>
          </w:tcPr>
          <w:p w:rsidR="00756144" w:rsidRDefault="00756144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756144" w:rsidRDefault="00756144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7" w:type="dxa"/>
          </w:tcPr>
          <w:p w:rsidR="00756144" w:rsidRDefault="00756144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Молоковские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080" w:type="dxa"/>
            <w:vMerge/>
          </w:tcPr>
          <w:p w:rsidR="00756144" w:rsidRDefault="00756144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747" w:type="dxa"/>
          </w:tcPr>
          <w:p w:rsidR="00756144" w:rsidRDefault="00756144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инженерная специальная техника</w:t>
            </w:r>
          </w:p>
        </w:tc>
      </w:tr>
      <w:tr w:rsidR="000B6836" w:rsidTr="00CA5B7C">
        <w:trPr>
          <w:trHeight w:val="1065"/>
        </w:trPr>
        <w:tc>
          <w:tcPr>
            <w:tcW w:w="555" w:type="dxa"/>
            <w:vMerge w:val="restart"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6.</w:t>
            </w:r>
          </w:p>
        </w:tc>
        <w:tc>
          <w:tcPr>
            <w:tcW w:w="2247" w:type="dxa"/>
            <w:vMerge w:val="restart"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Транспортное обеспечение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0B6836" w:rsidRDefault="000B6836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Молоковская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СОШ»- «Школьные перевозки»</w:t>
            </w:r>
          </w:p>
          <w:p w:rsidR="000B6836" w:rsidRDefault="000B6836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0B6836" w:rsidRDefault="000B6836" w:rsidP="008A40B8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Перевозка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НАСФ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,</w:t>
            </w:r>
            <w:r w:rsidR="008A40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gramEnd"/>
            <w:r w:rsidR="008A40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еревозка</w:t>
            </w:r>
            <w:proofErr w:type="spellEnd"/>
            <w:r w:rsidR="008A40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грузов</w:t>
            </w:r>
          </w:p>
        </w:tc>
        <w:tc>
          <w:tcPr>
            <w:tcW w:w="2747" w:type="dxa"/>
            <w:vMerge w:val="restart"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Автобусы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пец.техника</w:t>
            </w:r>
            <w:proofErr w:type="spellEnd"/>
          </w:p>
        </w:tc>
      </w:tr>
      <w:tr w:rsidR="000B6836" w:rsidTr="00CA5B7C">
        <w:trPr>
          <w:trHeight w:val="660"/>
        </w:trPr>
        <w:tc>
          <w:tcPr>
            <w:tcW w:w="555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0B6836" w:rsidRDefault="000B6836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0B6836" w:rsidRDefault="000B6836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ОАО ДРСУ</w:t>
            </w:r>
          </w:p>
          <w:p w:rsidR="000B6836" w:rsidRDefault="000B6836" w:rsidP="00756144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0B6836" w:rsidTr="00CA5B7C">
        <w:trPr>
          <w:trHeight w:val="465"/>
        </w:trPr>
        <w:tc>
          <w:tcPr>
            <w:tcW w:w="555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0B6836" w:rsidRDefault="000B6836" w:rsidP="00CA5B7C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ООО «Д</w:t>
            </w:r>
            <w:r w:rsidR="00CA5B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М»</w:t>
            </w:r>
          </w:p>
        </w:tc>
        <w:tc>
          <w:tcPr>
            <w:tcW w:w="2080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B6836" w:rsidRDefault="000B6836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CA5B7C" w:rsidTr="00CA5B7C">
        <w:trPr>
          <w:trHeight w:val="1124"/>
        </w:trPr>
        <w:tc>
          <w:tcPr>
            <w:tcW w:w="555" w:type="dxa"/>
          </w:tcPr>
          <w:p w:rsidR="00CA5B7C" w:rsidRDefault="00CA5B7C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7.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A5B7C" w:rsidRDefault="00CA5B7C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Группа связи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A5B7C" w:rsidRDefault="00CA5B7C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ОАО «Ростелеком»</w:t>
            </w:r>
          </w:p>
        </w:tc>
        <w:tc>
          <w:tcPr>
            <w:tcW w:w="2080" w:type="dxa"/>
          </w:tcPr>
          <w:p w:rsidR="00CA5B7C" w:rsidRDefault="00CA5B7C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Обеспечение населения связью</w:t>
            </w:r>
          </w:p>
        </w:tc>
        <w:tc>
          <w:tcPr>
            <w:tcW w:w="2747" w:type="dxa"/>
          </w:tcPr>
          <w:p w:rsidR="00CA5B7C" w:rsidRDefault="00CA5B7C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Автомобильная техника</w:t>
            </w:r>
          </w:p>
        </w:tc>
      </w:tr>
    </w:tbl>
    <w:p w:rsidR="00C77AC3" w:rsidRDefault="00C77AC3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77AC3" w:rsidRDefault="00C77AC3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77AC3" w:rsidRPr="00C77AC3" w:rsidRDefault="00C77AC3" w:rsidP="00C77AC3">
      <w:pPr>
        <w:pStyle w:val="a8"/>
        <w:rPr>
          <w:rFonts w:ascii="Times New Roman" w:eastAsia="Times New Roman" w:hAnsi="Times New Roman" w:cs="Times New Roman"/>
          <w:sz w:val="16"/>
          <w:szCs w:val="16"/>
        </w:rPr>
      </w:pPr>
    </w:p>
    <w:sectPr w:rsidR="00C77AC3" w:rsidRPr="00C77AC3" w:rsidSect="007B6584">
      <w:headerReference w:type="default" r:id="rId10"/>
      <w:pgSz w:w="11906" w:h="16838"/>
      <w:pgMar w:top="1134" w:right="850" w:bottom="567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3B" w:rsidRDefault="00951F3B" w:rsidP="00E64285">
      <w:pPr>
        <w:spacing w:after="0" w:line="240" w:lineRule="auto"/>
      </w:pPr>
      <w:r>
        <w:separator/>
      </w:r>
    </w:p>
  </w:endnote>
  <w:endnote w:type="continuationSeparator" w:id="0">
    <w:p w:rsidR="00951F3B" w:rsidRDefault="00951F3B" w:rsidP="00E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3B" w:rsidRDefault="00951F3B" w:rsidP="00E64285">
      <w:pPr>
        <w:spacing w:after="0" w:line="240" w:lineRule="auto"/>
      </w:pPr>
      <w:r>
        <w:separator/>
      </w:r>
    </w:p>
  </w:footnote>
  <w:footnote w:type="continuationSeparator" w:id="0">
    <w:p w:rsidR="00951F3B" w:rsidRDefault="00951F3B" w:rsidP="00E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85" w:rsidRDefault="00E64285">
    <w:pPr>
      <w:pStyle w:val="aa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18C"/>
    <w:multiLevelType w:val="multilevel"/>
    <w:tmpl w:val="52D6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A2185"/>
    <w:multiLevelType w:val="multilevel"/>
    <w:tmpl w:val="684EF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E08BA"/>
    <w:multiLevelType w:val="multilevel"/>
    <w:tmpl w:val="D9B48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F664D"/>
    <w:multiLevelType w:val="multilevel"/>
    <w:tmpl w:val="BB86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3C5A51"/>
    <w:multiLevelType w:val="multilevel"/>
    <w:tmpl w:val="4B4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65835"/>
    <w:multiLevelType w:val="multilevel"/>
    <w:tmpl w:val="3F24A5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92759"/>
    <w:multiLevelType w:val="multilevel"/>
    <w:tmpl w:val="950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07F00"/>
    <w:multiLevelType w:val="multilevel"/>
    <w:tmpl w:val="6C2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77DE6"/>
    <w:multiLevelType w:val="multilevel"/>
    <w:tmpl w:val="4ED6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16641"/>
    <w:multiLevelType w:val="multilevel"/>
    <w:tmpl w:val="348E8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D22BB"/>
    <w:multiLevelType w:val="multilevel"/>
    <w:tmpl w:val="56BCC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27AC2"/>
    <w:multiLevelType w:val="multilevel"/>
    <w:tmpl w:val="6DE8E8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B14DE"/>
    <w:multiLevelType w:val="multilevel"/>
    <w:tmpl w:val="986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F81DA8"/>
    <w:multiLevelType w:val="multilevel"/>
    <w:tmpl w:val="D77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B668A5"/>
    <w:multiLevelType w:val="multilevel"/>
    <w:tmpl w:val="B4C434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5044"/>
    <w:multiLevelType w:val="multilevel"/>
    <w:tmpl w:val="21DE89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965E3"/>
    <w:multiLevelType w:val="hybridMultilevel"/>
    <w:tmpl w:val="D8C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9518A"/>
    <w:multiLevelType w:val="hybridMultilevel"/>
    <w:tmpl w:val="F8C2C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D62F65"/>
    <w:multiLevelType w:val="multilevel"/>
    <w:tmpl w:val="08A64C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177FA"/>
    <w:multiLevelType w:val="multilevel"/>
    <w:tmpl w:val="16DA1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B10B6"/>
    <w:multiLevelType w:val="multilevel"/>
    <w:tmpl w:val="880835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5199C"/>
    <w:multiLevelType w:val="hybridMultilevel"/>
    <w:tmpl w:val="6226CCB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0201"/>
    <w:multiLevelType w:val="multilevel"/>
    <w:tmpl w:val="359AD6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7586F"/>
    <w:multiLevelType w:val="multilevel"/>
    <w:tmpl w:val="E092E4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26D0F"/>
    <w:multiLevelType w:val="multilevel"/>
    <w:tmpl w:val="72BE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24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22"/>
  </w:num>
  <w:num w:numId="14">
    <w:abstractNumId w:val="0"/>
  </w:num>
  <w:num w:numId="15">
    <w:abstractNumId w:val="20"/>
  </w:num>
  <w:num w:numId="16">
    <w:abstractNumId w:val="6"/>
  </w:num>
  <w:num w:numId="17">
    <w:abstractNumId w:val="23"/>
  </w:num>
  <w:num w:numId="18">
    <w:abstractNumId w:val="10"/>
  </w:num>
  <w:num w:numId="19">
    <w:abstractNumId w:val="12"/>
  </w:num>
  <w:num w:numId="20">
    <w:abstractNumId w:val="18"/>
  </w:num>
  <w:num w:numId="21">
    <w:abstractNumId w:val="8"/>
  </w:num>
  <w:num w:numId="22">
    <w:abstractNumId w:val="5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BC4"/>
    <w:rsid w:val="00011BC4"/>
    <w:rsid w:val="000529E8"/>
    <w:rsid w:val="000B6836"/>
    <w:rsid w:val="000C00DB"/>
    <w:rsid w:val="001A414C"/>
    <w:rsid w:val="001B3AB0"/>
    <w:rsid w:val="001D4AC6"/>
    <w:rsid w:val="00247608"/>
    <w:rsid w:val="00247AD6"/>
    <w:rsid w:val="00302E93"/>
    <w:rsid w:val="00326A95"/>
    <w:rsid w:val="003841DC"/>
    <w:rsid w:val="00384918"/>
    <w:rsid w:val="003D0D2A"/>
    <w:rsid w:val="003E5EB8"/>
    <w:rsid w:val="005577AF"/>
    <w:rsid w:val="005B060B"/>
    <w:rsid w:val="005F0B0A"/>
    <w:rsid w:val="006C25AF"/>
    <w:rsid w:val="006D1777"/>
    <w:rsid w:val="00756144"/>
    <w:rsid w:val="007B2BCA"/>
    <w:rsid w:val="007B6584"/>
    <w:rsid w:val="007E6728"/>
    <w:rsid w:val="00814D46"/>
    <w:rsid w:val="008A40B8"/>
    <w:rsid w:val="008C5173"/>
    <w:rsid w:val="008D0932"/>
    <w:rsid w:val="008F5F67"/>
    <w:rsid w:val="00922E88"/>
    <w:rsid w:val="00926717"/>
    <w:rsid w:val="00942BAD"/>
    <w:rsid w:val="00951F3B"/>
    <w:rsid w:val="00976579"/>
    <w:rsid w:val="00AB44E3"/>
    <w:rsid w:val="00AC2D5E"/>
    <w:rsid w:val="00AF09E6"/>
    <w:rsid w:val="00B40271"/>
    <w:rsid w:val="00C14BDE"/>
    <w:rsid w:val="00C32587"/>
    <w:rsid w:val="00C611A7"/>
    <w:rsid w:val="00C77AC3"/>
    <w:rsid w:val="00CA5B7C"/>
    <w:rsid w:val="00CE3F05"/>
    <w:rsid w:val="00D67C48"/>
    <w:rsid w:val="00D847F6"/>
    <w:rsid w:val="00E43C42"/>
    <w:rsid w:val="00E62743"/>
    <w:rsid w:val="00E64285"/>
    <w:rsid w:val="00E81434"/>
    <w:rsid w:val="00ED1F3B"/>
    <w:rsid w:val="00F53B57"/>
    <w:rsid w:val="00F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3"/>
  </w:style>
  <w:style w:type="paragraph" w:styleId="1">
    <w:name w:val="heading 1"/>
    <w:basedOn w:val="a"/>
    <w:link w:val="10"/>
    <w:uiPriority w:val="9"/>
    <w:qFormat/>
    <w:rsid w:val="0001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1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1BC4"/>
    <w:rPr>
      <w:b/>
      <w:bCs/>
    </w:rPr>
  </w:style>
  <w:style w:type="character" w:styleId="a6">
    <w:name w:val="Emphasis"/>
    <w:basedOn w:val="a0"/>
    <w:uiPriority w:val="20"/>
    <w:qFormat/>
    <w:rsid w:val="00011BC4"/>
    <w:rPr>
      <w:i/>
      <w:iCs/>
    </w:rPr>
  </w:style>
  <w:style w:type="paragraph" w:styleId="a7">
    <w:name w:val="caption"/>
    <w:basedOn w:val="a"/>
    <w:next w:val="a"/>
    <w:qFormat/>
    <w:rsid w:val="00942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942BAD"/>
    <w:pPr>
      <w:spacing w:after="0" w:line="240" w:lineRule="auto"/>
    </w:pPr>
  </w:style>
  <w:style w:type="table" w:styleId="a9">
    <w:name w:val="Table Grid"/>
    <w:basedOn w:val="a1"/>
    <w:uiPriority w:val="59"/>
    <w:rsid w:val="00C77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6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285"/>
  </w:style>
  <w:style w:type="paragraph" w:styleId="ac">
    <w:name w:val="footer"/>
    <w:basedOn w:val="a"/>
    <w:link w:val="ad"/>
    <w:uiPriority w:val="99"/>
    <w:unhideWhenUsed/>
    <w:rsid w:val="00E6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285"/>
  </w:style>
  <w:style w:type="paragraph" w:styleId="ae">
    <w:name w:val="Balloon Text"/>
    <w:basedOn w:val="a"/>
    <w:link w:val="af"/>
    <w:uiPriority w:val="99"/>
    <w:semiHidden/>
    <w:unhideWhenUsed/>
    <w:rsid w:val="00E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7B3F-92D0-4490-9CB9-DBBD990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38</cp:revision>
  <cp:lastPrinted>2022-09-13T06:37:00Z</cp:lastPrinted>
  <dcterms:created xsi:type="dcterms:W3CDTF">2019-05-16T10:34:00Z</dcterms:created>
  <dcterms:modified xsi:type="dcterms:W3CDTF">2022-09-13T06:37:00Z</dcterms:modified>
</cp:coreProperties>
</file>