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05" w:rsidRPr="00FF3B05" w:rsidRDefault="00FF3B05" w:rsidP="00FF3B05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FF3B05" w:rsidRPr="00B61D65" w:rsidRDefault="00FF3B05" w:rsidP="00FF3B05">
      <w:pPr>
        <w:spacing w:after="20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FF3B05" w:rsidRPr="00B61D65" w:rsidRDefault="00FF3B05" w:rsidP="00FF3B05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B61D65">
        <w:rPr>
          <w:rFonts w:ascii="Arial Narrow" w:eastAsia="Calibri" w:hAnsi="Arial Narrow" w:cs="Times New Roman"/>
          <w:b/>
          <w:sz w:val="24"/>
          <w:szCs w:val="24"/>
        </w:rPr>
        <w:t>РОССИЙСКАЯ  ФЕДЕРАЦИЯ</w:t>
      </w:r>
      <w:proofErr w:type="gramEnd"/>
    </w:p>
    <w:p w:rsidR="00FF3B05" w:rsidRPr="00B61D65" w:rsidRDefault="00FF3B05" w:rsidP="00FF3B05">
      <w:pPr>
        <w:keepNext/>
        <w:keepLines/>
        <w:spacing w:before="200" w:after="0" w:line="276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61D65">
        <w:rPr>
          <w:rFonts w:ascii="Arial Narrow" w:eastAsia="Times New Roman" w:hAnsi="Arial Narrow" w:cs="Times New Roman"/>
          <w:b/>
          <w:bCs/>
          <w:sz w:val="24"/>
          <w:szCs w:val="24"/>
        </w:rPr>
        <w:t>АДМИНИСТРАЦИЯ МОЛОКОВСКОГО РАЙОНА</w:t>
      </w:r>
    </w:p>
    <w:p w:rsidR="00FF3B05" w:rsidRPr="00B61D65" w:rsidRDefault="00FF3B05" w:rsidP="00FF3B05">
      <w:pPr>
        <w:spacing w:after="20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proofErr w:type="gramStart"/>
      <w:r w:rsidRPr="00B61D65">
        <w:rPr>
          <w:rFonts w:ascii="Arial Narrow" w:eastAsia="Calibri" w:hAnsi="Arial Narrow" w:cs="Times New Roman"/>
          <w:b/>
          <w:sz w:val="24"/>
          <w:szCs w:val="24"/>
        </w:rPr>
        <w:t>ТВЕРСКОЙ  ОБЛАСТИ</w:t>
      </w:r>
      <w:proofErr w:type="gramEnd"/>
    </w:p>
    <w:p w:rsidR="00FF3B05" w:rsidRPr="00B61D65" w:rsidRDefault="00FF3B05" w:rsidP="00FF3B05">
      <w:pPr>
        <w:spacing w:after="200" w:line="36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B61D65">
        <w:rPr>
          <w:rFonts w:ascii="Arial Narrow" w:eastAsia="Calibri" w:hAnsi="Arial Narrow" w:cs="Times New Roman"/>
          <w:b/>
          <w:sz w:val="24"/>
          <w:szCs w:val="24"/>
        </w:rPr>
        <w:t>ПОСТАНОВЛЕНИЕ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6816"/>
        <w:gridCol w:w="6812"/>
      </w:tblGrid>
      <w:tr w:rsidR="00B42E89" w:rsidRPr="00B61D65" w:rsidTr="00C41BAA">
        <w:tc>
          <w:tcPr>
            <w:tcW w:w="1667" w:type="pct"/>
          </w:tcPr>
          <w:p w:rsidR="00B42E89" w:rsidRPr="00B61D65" w:rsidRDefault="00B42E89" w:rsidP="00761713">
            <w:pPr>
              <w:spacing w:after="200"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61D6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13.10.2016</w:t>
            </w:r>
            <w:bookmarkStart w:id="0" w:name="_GoBack"/>
            <w:bookmarkEnd w:id="0"/>
          </w:p>
        </w:tc>
        <w:tc>
          <w:tcPr>
            <w:tcW w:w="1667" w:type="pct"/>
          </w:tcPr>
          <w:p w:rsidR="00B42E89" w:rsidRPr="00B61D65" w:rsidRDefault="00E1326C" w:rsidP="00FF3B0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61D6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B42E89" w:rsidRPr="00B61D65" w:rsidRDefault="00B42E89" w:rsidP="00B42E89">
            <w:pPr>
              <w:spacing w:after="200" w:line="360" w:lineRule="auto"/>
              <w:jc w:val="right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61D65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№ 125</w:t>
            </w:r>
          </w:p>
        </w:tc>
      </w:tr>
    </w:tbl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260"/>
        <w:gridCol w:w="3481"/>
      </w:tblGrid>
      <w:tr w:rsidR="00FF3B05" w:rsidRPr="00B61D65" w:rsidTr="00B42E89">
        <w:trPr>
          <w:trHeight w:val="413"/>
        </w:trPr>
        <w:tc>
          <w:tcPr>
            <w:tcW w:w="3060" w:type="dxa"/>
          </w:tcPr>
          <w:p w:rsidR="00FF3B05" w:rsidRPr="00B61D65" w:rsidRDefault="00FF3B05" w:rsidP="00FF3B0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3B05" w:rsidRPr="00B61D65" w:rsidRDefault="00FF3B05" w:rsidP="00FF3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FF3B05" w:rsidRPr="00B61D65" w:rsidRDefault="00FF3B05" w:rsidP="00FF3B0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FF3B05" w:rsidRPr="00B61D65" w:rsidTr="00B42E89">
        <w:trPr>
          <w:trHeight w:val="413"/>
        </w:trPr>
        <w:tc>
          <w:tcPr>
            <w:tcW w:w="3060" w:type="dxa"/>
          </w:tcPr>
          <w:p w:rsidR="00FF3B05" w:rsidRPr="00B61D65" w:rsidRDefault="00FF3B05" w:rsidP="00FF3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3B05" w:rsidRPr="00B61D65" w:rsidRDefault="00FF3B05" w:rsidP="00FF3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:rsidR="00FF3B05" w:rsidRPr="00B61D65" w:rsidRDefault="00FF3B05" w:rsidP="00FF3B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FF3B05" w:rsidRPr="00B61D65" w:rsidRDefault="00FF3B05" w:rsidP="00FF3B05">
      <w:pPr>
        <w:spacing w:after="200" w:line="276" w:lineRule="auto"/>
        <w:jc w:val="center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F3B05" w:rsidRPr="00B61D65" w:rsidTr="00A406EC">
        <w:tc>
          <w:tcPr>
            <w:tcW w:w="5353" w:type="dxa"/>
          </w:tcPr>
          <w:p w:rsidR="00FF3B05" w:rsidRPr="00B61D65" w:rsidRDefault="00FF3B05" w:rsidP="00FF3B05">
            <w:pPr>
              <w:rPr>
                <w:rFonts w:ascii="Arial Narrow" w:eastAsia="Times New Roman" w:hAnsi="Arial Narrow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FF3B05" w:rsidRPr="00B61D65" w:rsidRDefault="00FF3B05" w:rsidP="00FF3B05">
            <w:pPr>
              <w:jc w:val="center"/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FF3B05" w:rsidRPr="00B61D65" w:rsidRDefault="00FF3B05" w:rsidP="00FF3B05">
      <w:pPr>
        <w:spacing w:after="200" w:line="276" w:lineRule="auto"/>
        <w:jc w:val="center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E1326C" w:rsidRPr="00B61D65" w:rsidRDefault="00E1326C" w:rsidP="00021875">
      <w:pPr>
        <w:spacing w:after="0" w:line="276" w:lineRule="auto"/>
        <w:ind w:firstLine="709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О Порядке предоставления иных межбюджетных трансфертов бюджетам поселений, входящих в состав </w:t>
      </w:r>
      <w:proofErr w:type="spellStart"/>
      <w:r w:rsidRPr="00B61D65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Тверской области в целях обеспечения сбалансированности бюджетов поселений</w:t>
      </w:r>
    </w:p>
    <w:p w:rsidR="00E1326C" w:rsidRPr="00B61D65" w:rsidRDefault="00E1326C" w:rsidP="00021875">
      <w:pPr>
        <w:spacing w:after="0" w:line="276" w:lineRule="auto"/>
        <w:ind w:firstLine="709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FF3B05" w:rsidRPr="00B61D65" w:rsidRDefault="00FF3B05" w:rsidP="00021875">
      <w:pPr>
        <w:spacing w:after="0" w:line="276" w:lineRule="auto"/>
        <w:ind w:firstLine="709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Руководствуясь стать</w:t>
      </w:r>
      <w:r w:rsidR="00021875" w:rsidRPr="00B61D65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ями </w:t>
      </w:r>
      <w:proofErr w:type="gramStart"/>
      <w:r w:rsidR="00021875" w:rsidRPr="00B61D65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142.4.,</w:t>
      </w:r>
      <w:proofErr w:type="gramEnd"/>
      <w:r w:rsidR="00021875" w:rsidRPr="00B61D65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154</w:t>
      </w:r>
      <w:r w:rsidRPr="00B61D65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Бюджетного кодекса Российской Федерации постановляю:</w:t>
      </w:r>
    </w:p>
    <w:p w:rsidR="00021875" w:rsidRPr="00B61D65" w:rsidRDefault="00021875" w:rsidP="0002187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Утвердить</w:t>
      </w:r>
      <w:r w:rsidR="00FF3B05" w:rsidRPr="00B61D65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Порядок предоставления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иных межбюджетных трансфертов бюджетам поселений, входящих в состав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 в целях обеспечения сбалансированности бюджетов поселений (прилагается).</w:t>
      </w:r>
    </w:p>
    <w:p w:rsidR="00FF3B05" w:rsidRPr="00B61D65" w:rsidRDefault="00FF3B05" w:rsidP="00021875">
      <w:pPr>
        <w:spacing w:after="0" w:line="276" w:lineRule="auto"/>
        <w:ind w:firstLine="709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2. Настоящее постановление вступает в силу со дня его подписания, распространяется на правоотношения, возникшие с 01.01.2016 года.</w:t>
      </w:r>
    </w:p>
    <w:p w:rsidR="00FF3B05" w:rsidRPr="00B61D65" w:rsidRDefault="00FF3B05" w:rsidP="00021875">
      <w:pPr>
        <w:spacing w:after="0" w:line="276" w:lineRule="auto"/>
        <w:ind w:firstLine="709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3.  Контроль за исполнением настоящего постановления оставляю за собой.</w:t>
      </w:r>
    </w:p>
    <w:p w:rsidR="00FF3B05" w:rsidRPr="00B61D65" w:rsidRDefault="00FF3B05" w:rsidP="00FF3B05">
      <w:pPr>
        <w:spacing w:after="200"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FF3B05" w:rsidRPr="00B61D65" w:rsidRDefault="00FF3B05" w:rsidP="00FF3B05">
      <w:pPr>
        <w:spacing w:after="200"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  <w:gridCol w:w="10215"/>
      </w:tblGrid>
      <w:tr w:rsidR="009817BC" w:rsidRPr="00B61D65" w:rsidTr="00890A0F">
        <w:tc>
          <w:tcPr>
            <w:tcW w:w="2500" w:type="pct"/>
          </w:tcPr>
          <w:p w:rsidR="009817BC" w:rsidRPr="00B61D65" w:rsidRDefault="009817BC" w:rsidP="00FF3B05">
            <w:pPr>
              <w:spacing w:after="200" w:line="276" w:lineRule="auto"/>
              <w:jc w:val="both"/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  <w:t xml:space="preserve">Глава района                                                                                </w:t>
            </w:r>
          </w:p>
        </w:tc>
        <w:tc>
          <w:tcPr>
            <w:tcW w:w="2500" w:type="pct"/>
          </w:tcPr>
          <w:p w:rsidR="009817BC" w:rsidRPr="00B61D65" w:rsidRDefault="009817BC" w:rsidP="009817BC">
            <w:pPr>
              <w:spacing w:after="200" w:line="276" w:lineRule="auto"/>
              <w:jc w:val="right"/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  <w:t>А.П. Ефименко</w:t>
            </w:r>
          </w:p>
        </w:tc>
      </w:tr>
    </w:tbl>
    <w:p w:rsidR="00FF3B05" w:rsidRPr="00B61D65" w:rsidRDefault="00FF3B05" w:rsidP="00FF3B05">
      <w:pPr>
        <w:spacing w:after="200" w:line="276" w:lineRule="auto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355395" w:rsidRPr="00B61D65" w:rsidRDefault="00355395" w:rsidP="00355395">
      <w:pPr>
        <w:spacing w:after="0" w:line="240" w:lineRule="auto"/>
        <w:ind w:firstLine="720"/>
        <w:jc w:val="right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Приложение</w:t>
      </w:r>
    </w:p>
    <w:p w:rsidR="00355395" w:rsidRPr="00B61D65" w:rsidRDefault="00355395" w:rsidP="00355395">
      <w:pPr>
        <w:spacing w:after="0" w:line="240" w:lineRule="auto"/>
        <w:ind w:firstLine="720"/>
        <w:jc w:val="right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к постановлению администрации района </w:t>
      </w:r>
    </w:p>
    <w:p w:rsidR="00355395" w:rsidRPr="00B61D65" w:rsidRDefault="00355395" w:rsidP="00355395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от </w:t>
      </w:r>
      <w:r w:rsidR="00414BB0"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13</w:t>
      </w:r>
      <w:r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.10.2016 г. №</w:t>
      </w:r>
      <w:r w:rsidR="00414BB0"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125</w:t>
      </w:r>
    </w:p>
    <w:p w:rsidR="00355395" w:rsidRPr="00B61D65" w:rsidRDefault="00355395" w:rsidP="0035539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355395" w:rsidRPr="00B61D65" w:rsidRDefault="00355395" w:rsidP="0035539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Порядок предоставления иных межбюджетных</w:t>
      </w:r>
    </w:p>
    <w:p w:rsidR="00355395" w:rsidRPr="00B61D65" w:rsidRDefault="00355395" w:rsidP="0035539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трансфертов бюджетам поселений, входящих в состав </w:t>
      </w:r>
    </w:p>
    <w:p w:rsidR="00355395" w:rsidRPr="00B61D65" w:rsidRDefault="00355395" w:rsidP="0035539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proofErr w:type="spellStart"/>
      <w:r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района Тверской области </w:t>
      </w:r>
    </w:p>
    <w:p w:rsidR="00355395" w:rsidRPr="00B61D65" w:rsidRDefault="00355395" w:rsidP="0035539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в целях обеспечения сбалансированности бюджетов поселений</w:t>
      </w:r>
    </w:p>
    <w:p w:rsidR="00355395" w:rsidRPr="00B61D65" w:rsidRDefault="00355395" w:rsidP="0035539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55395" w:rsidRPr="00B61D65" w:rsidRDefault="00355395" w:rsidP="00355395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Общие положения</w:t>
      </w:r>
    </w:p>
    <w:p w:rsidR="00355395" w:rsidRPr="00B61D65" w:rsidRDefault="00355395" w:rsidP="00355395">
      <w:pPr>
        <w:spacing w:after="0" w:line="240" w:lineRule="auto"/>
        <w:ind w:left="108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55395" w:rsidRPr="00B61D65" w:rsidRDefault="00355395" w:rsidP="00355395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1. Настоящий Порядок определяет процедуру предоставления и распределения иных межбюджетных трансфертов из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 в целях обеспечения сбалансированности бюджетов поселений, входящих в состав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 (далее - иные межбюджетные трансферты).</w:t>
      </w:r>
    </w:p>
    <w:p w:rsidR="00355395" w:rsidRPr="00B61D65" w:rsidRDefault="00355395" w:rsidP="00355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 Получателями иных межбюджетных трансфертов являются поселения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области.</w:t>
      </w:r>
    </w:p>
    <w:p w:rsidR="00355395" w:rsidRPr="00B61D65" w:rsidRDefault="00355395" w:rsidP="00355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 Главным распорядителем средств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области, предусмотренных для предоставления иных межбюджетных трансфертов, является финансовый отдел администрации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района.</w:t>
      </w:r>
    </w:p>
    <w:p w:rsidR="00355395" w:rsidRPr="00B61D65" w:rsidRDefault="00E5713E" w:rsidP="00355395">
      <w:pPr>
        <w:spacing w:after="0" w:line="240" w:lineRule="auto"/>
        <w:ind w:firstLine="51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. Источниками данных для выполнения расчетов, осуществляемых в рамках настоящего порядка, являются: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1) прогнозные данные о налоговых и неналоговых доходах бюджетов поселений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на очередной финансовый год и плановый период;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2) размеры дотаций областного бюджета Тверской области на выравнивание бюджетной обеспеченности поселений, утвержденные законом Тверской области о бюджете на очередной финансовый год и плановый период;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3) отчеты об исполнении бюджетов поселений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за два предыдущих года.</w:t>
      </w:r>
    </w:p>
    <w:p w:rsidR="00355395" w:rsidRPr="00B61D65" w:rsidRDefault="00E5713E" w:rsidP="00355395">
      <w:pPr>
        <w:spacing w:after="0" w:line="240" w:lineRule="auto"/>
        <w:ind w:firstLine="51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. При осуществлении расчетов в рамках настоящего Порядка допускаются математические округления данных.</w:t>
      </w:r>
    </w:p>
    <w:p w:rsidR="00355395" w:rsidRPr="00B61D65" w:rsidRDefault="00355395" w:rsidP="00355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55395" w:rsidRPr="00B61D65" w:rsidRDefault="000D499C" w:rsidP="003553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</w:t>
      </w:r>
      <w:r w:rsidR="00355395"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орядок предоставления </w:t>
      </w:r>
    </w:p>
    <w:p w:rsidR="00355395" w:rsidRPr="00B61D65" w:rsidRDefault="00355395" w:rsidP="00355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иных межбюджетных трансфертов</w:t>
      </w:r>
    </w:p>
    <w:p w:rsidR="00355395" w:rsidRPr="00B61D65" w:rsidRDefault="00355395" w:rsidP="003553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5713E" w:rsidRPr="00B61D65" w:rsidRDefault="00E5713E" w:rsidP="00E57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6. Иные межбюджетные трансферты предоставляются бюджетам поселений, входящих в состав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района при условии соблюдения органами местного самоуправления поселений бюджетного законодательства и законодательства Российской Федерации по налогам и сборам.</w:t>
      </w:r>
    </w:p>
    <w:p w:rsidR="00E5713E" w:rsidRPr="00B61D65" w:rsidRDefault="00E5713E" w:rsidP="00355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55395" w:rsidRPr="00B61D65" w:rsidRDefault="00355395" w:rsidP="00355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7. Предоставление иных межбюджетных трансфертов осуществляется в </w:t>
      </w:r>
      <w:r w:rsidR="000D499C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пределах объема бюджетных ассигнований, предусмотренных решением Собрания депутатов </w:t>
      </w:r>
      <w:proofErr w:type="spellStart"/>
      <w:r w:rsidR="000D499C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="000D499C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на очередной финансовый год и плановый период. </w:t>
      </w:r>
    </w:p>
    <w:p w:rsidR="000D499C" w:rsidRPr="00B61D65" w:rsidRDefault="00E5713E" w:rsidP="000D49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8</w:t>
      </w:r>
      <w:r w:rsidR="000D499C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Иные межбюджетные трансферты перечисляются финансовым отделом администрации </w:t>
      </w:r>
      <w:proofErr w:type="spellStart"/>
      <w:r w:rsidR="000D499C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="000D499C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на лицевые счета поселений </w:t>
      </w:r>
      <w:proofErr w:type="spellStart"/>
      <w:r w:rsidR="000D499C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="000D499C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области, открытые в Управлении Федерального казначейства по Тверской области.</w:t>
      </w:r>
    </w:p>
    <w:p w:rsidR="00355395" w:rsidRPr="00B61D65" w:rsidRDefault="00E5713E" w:rsidP="00355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9</w:t>
      </w:r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Поселения </w:t>
      </w:r>
      <w:proofErr w:type="spellStart"/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 в срок до 10 числа месяца, следующего за отчетным кварталом, и до 25 декабря текущего года представляют финансовому отделу администрации </w:t>
      </w:r>
      <w:proofErr w:type="spellStart"/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</w:t>
      </w:r>
      <w:hyperlink w:anchor="Par86" w:history="1">
        <w:r w:rsidR="00355395" w:rsidRPr="00B61D65">
          <w:rPr>
            <w:rFonts w:ascii="Arial Narrow" w:eastAsia="Times New Roman" w:hAnsi="Arial Narrow" w:cs="Times New Roman"/>
            <w:sz w:val="24"/>
            <w:szCs w:val="24"/>
            <w:lang w:eastAsia="ru-RU"/>
          </w:rPr>
          <w:t>отчет</w:t>
        </w:r>
      </w:hyperlink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об использовании иных межбюджетных трансфертов из бюджета </w:t>
      </w:r>
      <w:proofErr w:type="spellStart"/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 в целях обеспечения сбалансированности бюджетов поселений, входящих в состав </w:t>
      </w:r>
      <w:proofErr w:type="spellStart"/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 по форме согласно приложению № 1 к настоящему Порядку.</w:t>
      </w:r>
    </w:p>
    <w:p w:rsidR="00355395" w:rsidRPr="00B61D65" w:rsidRDefault="00E5713E" w:rsidP="00355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10</w:t>
      </w:r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Неиспользованный остаток иных межбюджетных трансфертов</w:t>
      </w:r>
      <w:r w:rsidR="00E5153F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отчетном финансовом году</w:t>
      </w:r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подлежит возврату в бюджет </w:t>
      </w:r>
      <w:proofErr w:type="spellStart"/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 в </w:t>
      </w:r>
      <w:r w:rsidR="00E5153F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течение первых 15 рабочих дней текущего финансового года.</w:t>
      </w:r>
    </w:p>
    <w:p w:rsidR="00355395" w:rsidRPr="00B61D65" w:rsidRDefault="00355395" w:rsidP="00355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55395" w:rsidRPr="00B61D65" w:rsidRDefault="00355395" w:rsidP="0035539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55395" w:rsidRPr="00B61D65" w:rsidRDefault="00355395" w:rsidP="0035539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b/>
          <w:sz w:val="24"/>
          <w:szCs w:val="24"/>
          <w:lang w:val="en-US" w:eastAsia="ru-RU"/>
        </w:rPr>
        <w:t>III</w:t>
      </w:r>
      <w:r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</w:t>
      </w:r>
      <w:r w:rsidR="00E5713E"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Методика распределения иного межбюджетного трансферта из бюджета </w:t>
      </w:r>
      <w:proofErr w:type="spellStart"/>
      <w:r w:rsidR="00E5713E"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Молоковского</w:t>
      </w:r>
      <w:proofErr w:type="spellEnd"/>
      <w:r w:rsidR="00E5713E"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района Тверской области в целях обеспечения сбалансированности бюджетов поселений, входящих в состав </w:t>
      </w:r>
      <w:proofErr w:type="spellStart"/>
      <w:r w:rsidR="00E5713E"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Молоковского</w:t>
      </w:r>
      <w:proofErr w:type="spellEnd"/>
      <w:r w:rsidR="00E5713E" w:rsidRPr="00B61D65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района Тверской области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D499C" w:rsidRPr="00B61D65" w:rsidRDefault="000D499C" w:rsidP="000D499C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r w:rsidR="00E5713E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Размер иного межбюджетного трансферта из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 в целях обеспечения сбалансированности бюджетов поселений, входящих в состав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 бюджету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очередной финансовый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год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плановый период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( 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ДСбал</w:t>
      </w:r>
      <w:r w:rsidRPr="00B61D65">
        <w:rPr>
          <w:rFonts w:ascii="Arial Narrow" w:eastAsia="Times New Roman" w:hAnsi="Arial Narrow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) равный недостатку средств на исполнение первоочередных расходных обязательств определяется как положительная разница между расчетными расходами и расчетными доходами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очередной финансовый год и плановый период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355395" w:rsidRPr="00B61D65" w:rsidRDefault="0004166D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12. </w:t>
      </w:r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Расчетные расходы бюджета </w:t>
      </w:r>
      <w:proofErr w:type="spellStart"/>
      <w:r w:rsidR="00355395"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очередной финансовый год и плановый период </w:t>
      </w:r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определяются по формуле: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55395" w:rsidRPr="00B61D65" w:rsidRDefault="00355395" w:rsidP="0035539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Р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=</w:t>
      </w: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ЗП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+ПВ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+УС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+ТУ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+КУ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+СИ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+ПР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</w:p>
    <w:p w:rsidR="00355395" w:rsidRPr="00B61D65" w:rsidRDefault="00355395" w:rsidP="0035539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+БП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+СО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+МЗ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</w:p>
    <w:p w:rsidR="00355395" w:rsidRPr="00B61D65" w:rsidRDefault="00355395" w:rsidP="00355395">
      <w:pPr>
        <w:spacing w:after="0" w:line="240" w:lineRule="auto"/>
        <w:jc w:val="center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355395" w:rsidRPr="00B61D65" w:rsidRDefault="00355395" w:rsidP="00355395">
      <w:pPr>
        <w:spacing w:after="0" w:line="240" w:lineRule="auto"/>
        <w:ind w:firstLine="720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где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Р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расчетные расходы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-го поселения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очередной финансовый год и плановый период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ЗП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объем расходов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выплату заработной платы и начислений на выплаты по оплате труда (подстатьи 211 и 213 классификации операций сектора государственного управления бюджетной классификации расходов бюджетов Российской Федерации (далее – КОСГУ)) работников аппарата управления определяется исходя из штатных расписаний 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на 1 января финансового года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ПВ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объем расходов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прочие выплаты (подстатья 212 КОСГУ) определяется на уровне фактических расходов за 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предшествующий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год;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УС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объем расходов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услуги связи (подстатья 221 КОСГУ) определяется на уровне 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расчетных расходов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очередной финансовый год и плановый период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ТУ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объем расходов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транспортные услуги (подстатья 222 КОСГУ) определяется на уровне 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расчетных расходов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очередной финансовый год и плановый период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КУ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объем расходов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коммунальные услуги (подстатья 223 КОСГУ) определяется на уровне 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расчетных расходов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очередной финансовый год и плановый период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СИ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объем расходов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финансирование работ и услуг по содержанию имущества (подстатья 225 КОСГУ) определяется на уровне 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расчетных расходов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</w:t>
      </w:r>
      <w:r w:rsidR="00B82806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очередной финансовый год и плановый период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; 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ПР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B82806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объем прочих расходов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(подстатья </w:t>
      </w:r>
      <w:proofErr w:type="gram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226</w:t>
      </w:r>
      <w:proofErr w:type="gram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статья 290 КОСГУ) определяется на уровне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расчетных расходов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очередной финансовый год и плановый период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БП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CF4CAA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объем расходов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безвозмездные перечисления организациям (подстатьи 241 и 242 КОСГУ)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определяется на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уровне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расчетных расходов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очередной финансовый год и плановый период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; 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СО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CF4CAA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объем расходов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социальное обеспечение (статья 260 КОСГУ)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определяется на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уровне фактических расходов за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предшествующий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год;</w:t>
      </w:r>
    </w:p>
    <w:p w:rsidR="00355395" w:rsidRPr="00B61D65" w:rsidRDefault="00355395" w:rsidP="0035539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</w:t>
      </w: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МЗ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lang w:val="en-US" w:eastAsia="ru-RU"/>
        </w:rPr>
        <w:t>i</w:t>
      </w:r>
      <w:proofErr w:type="spellEnd"/>
      <w:r w:rsidR="00CF4CAA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объем расходов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увеличение стоимости материальных запасов (статья 340 КОСГУ) определяется на уровне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расчетных расходов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очередной финансовый год и плановый период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355395" w:rsidRPr="00B61D65" w:rsidRDefault="0004166D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13. </w:t>
      </w:r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Расчетные доходы бюджета </w:t>
      </w:r>
      <w:proofErr w:type="spellStart"/>
      <w:r w:rsidR="00355395"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очередной финансовый год и плановый период </w:t>
      </w:r>
      <w:r w:rsidR="00355395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определяются по формуле: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55395" w:rsidRPr="00B61D65" w:rsidRDefault="00355395" w:rsidP="0035539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Д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="00CF4CAA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=ННД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="00CF4CAA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+Дот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,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где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Д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="00CF4CAA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–</w:t>
      </w:r>
      <w:r w:rsidRPr="00B61D6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расчетные доходы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очередной финансовый год и плановый период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ННД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="00CF4CAA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– прогнозируемый объем налоговых и неналоговых доходов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на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очередной финансовый год и плановый период;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Дот</w:t>
      </w:r>
      <w:proofErr w:type="spellStart"/>
      <w:r w:rsidRPr="00B61D65">
        <w:rPr>
          <w:rFonts w:ascii="Arial Narrow" w:eastAsia="Times New Roman" w:hAnsi="Arial Narrow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="00CF4CAA" w:rsidRPr="00B61D65">
        <w:rPr>
          <w:rFonts w:ascii="Arial Narrow" w:eastAsia="Times New Roman" w:hAnsi="Arial Narrow" w:cs="Times New Roman"/>
          <w:sz w:val="24"/>
          <w:szCs w:val="24"/>
          <w:vertAlign w:val="superscript"/>
          <w:lang w:eastAsia="ru-RU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– расчетный объем дотаций бюджету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-го поселения в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очередном финансовом году и плановом периоде,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включающий:</w:t>
      </w:r>
    </w:p>
    <w:p w:rsidR="00355395" w:rsidRPr="00B61D65" w:rsidRDefault="00355395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</w:t>
      </w:r>
      <w:r w:rsidRPr="00B61D6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размер дотации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 выравнивание бюджетной обеспеченности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поселений бюджету</w:t>
      </w:r>
      <w:r w:rsidRPr="00B61D6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61D65">
        <w:rPr>
          <w:rFonts w:ascii="Arial Narrow" w:eastAsia="Times New Roman" w:hAnsi="Arial Narrow" w:cs="Times New Roman"/>
          <w:bCs/>
          <w:sz w:val="24"/>
          <w:szCs w:val="24"/>
          <w:lang w:val="en-US" w:eastAsia="ru-RU"/>
        </w:rPr>
        <w:t>i</w:t>
      </w:r>
      <w:proofErr w:type="spellEnd"/>
      <w:r w:rsidRPr="00B61D6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-го поселения на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очередной финансовый год и плановый период</w:t>
      </w:r>
      <w:r w:rsidRPr="00B61D6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,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определяемый исходя из  </w:t>
      </w:r>
      <w:r w:rsidRPr="00B61D65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 размера субвенции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Молоковскому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району на осуществление государственного полномочия по расчету и предоставлению за счет средств областного бюджета бюджетам поселений дотаций на выравнивание бюджетной обеспеченности поселений на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очередной финансовый год и плановый период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и методики их распределения, в соответствии с законом Тверской области </w:t>
      </w:r>
      <w:r w:rsidR="00CF4CAA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о бюджете на очередной финансовый год и плановый период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BD19BC" w:rsidRPr="00B61D65" w:rsidRDefault="00BD19BC" w:rsidP="00355395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r w:rsidR="0004166D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Распределение иного межбюджетного трансферта из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 в целях обеспечения сбалансированности бюджетов поселений, входящих в состав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E5153F"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района Тверской области,</w:t>
      </w: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утверждается решением Собрания депутатов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о бюджете на очередной финансовый год и плановый период.</w:t>
      </w:r>
    </w:p>
    <w:p w:rsidR="00355395" w:rsidRPr="00B61D65" w:rsidRDefault="00355395" w:rsidP="0035539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E5153F" w:rsidRPr="00B61D65" w:rsidRDefault="00E5153F" w:rsidP="00E5153F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B61D6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Раздел </w:t>
      </w:r>
      <w:r w:rsidRPr="00B61D65">
        <w:rPr>
          <w:rFonts w:ascii="Arial Narrow" w:eastAsia="Times New Roman" w:hAnsi="Arial Narrow" w:cs="Times New Roman"/>
          <w:b/>
          <w:bCs/>
          <w:sz w:val="24"/>
          <w:szCs w:val="24"/>
          <w:lang w:val="en-US" w:eastAsia="ar-SA"/>
        </w:rPr>
        <w:t>III</w:t>
      </w:r>
      <w:r w:rsidRPr="00B61D65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.</w:t>
      </w:r>
    </w:p>
    <w:p w:rsidR="00E5153F" w:rsidRPr="00B61D65" w:rsidRDefault="00E5153F" w:rsidP="00E5153F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61D6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Контроль за целевым использованием иных межбюджетных трансфертов</w:t>
      </w:r>
    </w:p>
    <w:p w:rsidR="00E5153F" w:rsidRPr="00B61D65" w:rsidRDefault="00E5153F" w:rsidP="00E5153F">
      <w:pPr>
        <w:widowControl w:val="0"/>
        <w:suppressAutoHyphens/>
        <w:autoSpaceDE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E5153F" w:rsidRPr="00B61D65" w:rsidRDefault="00E5153F" w:rsidP="00E5153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1</w:t>
      </w:r>
      <w:r w:rsidR="0004166D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5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Поселения обеспечивают целевое и эффективное использование иных межбюджетных трансфертов. Контроль за целевым и эффективным использованием межбюджетных трансфертов осуществляет финансовый отдел администрации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района.</w:t>
      </w:r>
    </w:p>
    <w:p w:rsidR="0004166D" w:rsidRPr="00B61D65" w:rsidRDefault="00E5153F" w:rsidP="00E5153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1</w:t>
      </w:r>
      <w:r w:rsidR="0004166D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6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В случаях выявления факта нецелевого использования иных межбюджетных трансфертов, нарушений требований и условий, установленных настоящим </w:t>
      </w:r>
      <w:r w:rsidR="0089155E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Порядком, межбюджетные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трансферты или их часть подлежит возврату в бюджет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района</w:t>
      </w:r>
      <w:r w:rsidR="0004166D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.</w:t>
      </w:r>
    </w:p>
    <w:p w:rsidR="00E5153F" w:rsidRPr="00B61D65" w:rsidRDefault="00E5153F" w:rsidP="00E5153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1</w:t>
      </w:r>
      <w:r w:rsidR="0004166D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7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. </w:t>
      </w:r>
      <w:r w:rsidR="000A5866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Финансовый отдел а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дминистраци</w:t>
      </w:r>
      <w:r w:rsidR="000A5866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и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0A5866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района в течение десяти рабочих дней со дня установления фактов, предусмотренных пунктом 1</w:t>
      </w:r>
      <w:r w:rsidR="0004166D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6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настоящего Порядка, направляет </w:t>
      </w:r>
      <w:r w:rsidR="000A5866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в поселение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письменное уведомление о необходимости </w:t>
      </w:r>
      <w:r w:rsidR="000A5866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возврата межбюджетного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трансферта с указанием реквизитов для перечисления денежных средств.</w:t>
      </w:r>
    </w:p>
    <w:p w:rsidR="00E5153F" w:rsidRPr="00B61D65" w:rsidRDefault="00E5153F" w:rsidP="00E5153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1</w:t>
      </w:r>
      <w:r w:rsidR="0004166D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8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. Получатель</w:t>
      </w:r>
      <w:r w:rsidR="000A5866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иных межбюджетных трансфертов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в течение десяти рабочих дней со дня получения письменного уведомления обязан произвести возврат средств в </w:t>
      </w:r>
      <w:r w:rsidR="000A5866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доход бюджета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proofErr w:type="spellStart"/>
      <w:r w:rsidR="000A5866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района.</w:t>
      </w:r>
    </w:p>
    <w:p w:rsidR="00E5153F" w:rsidRPr="00B61D65" w:rsidRDefault="00E5153F" w:rsidP="00E5153F">
      <w:pPr>
        <w:widowControl w:val="0"/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  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ab/>
        <w:t>1</w:t>
      </w:r>
      <w:r w:rsidR="0004166D"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9</w:t>
      </w: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t>. В случае отказа от добровольного возврата указанных средств их возврат осуществляется в соответствии с действующим законодательством.</w:t>
      </w:r>
    </w:p>
    <w:p w:rsidR="000A5866" w:rsidRPr="00B61D65" w:rsidRDefault="000A5866" w:rsidP="00414BB0">
      <w:pPr>
        <w:rPr>
          <w:rFonts w:ascii="Arial Narrow" w:eastAsia="Times New Roman" w:hAnsi="Arial Narrow" w:cs="Times New Roman"/>
          <w:sz w:val="24"/>
          <w:szCs w:val="24"/>
          <w:lang w:eastAsia="ar-SA"/>
        </w:rPr>
        <w:sectPr w:rsidR="000A5866" w:rsidRPr="00B61D65" w:rsidSect="008942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61D65">
        <w:rPr>
          <w:rFonts w:ascii="Arial Narrow" w:eastAsia="Times New Roman" w:hAnsi="Arial Narrow" w:cs="Times New Roman"/>
          <w:sz w:val="24"/>
          <w:szCs w:val="24"/>
          <w:lang w:eastAsia="ar-SA"/>
        </w:rPr>
        <w:br w:type="page"/>
      </w:r>
    </w:p>
    <w:p w:rsidR="000A5866" w:rsidRPr="00B61D65" w:rsidRDefault="000A5866" w:rsidP="000A5866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Приложение №1</w:t>
      </w:r>
    </w:p>
    <w:p w:rsidR="000A5866" w:rsidRPr="00B61D65" w:rsidRDefault="000A5866" w:rsidP="000A5866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к Порядку предоставления и распределения иных межбюджетных</w:t>
      </w:r>
    </w:p>
    <w:p w:rsidR="000A5866" w:rsidRPr="00B61D65" w:rsidRDefault="000A5866" w:rsidP="000A5866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трансфертов из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</w:t>
      </w:r>
    </w:p>
    <w:p w:rsidR="000A5866" w:rsidRPr="00B61D65" w:rsidRDefault="000A5866" w:rsidP="000A5866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целях обеспечения сбалансированности бюджетов поселений, </w:t>
      </w:r>
    </w:p>
    <w:p w:rsidR="000A5866" w:rsidRPr="00B61D65" w:rsidRDefault="000A5866" w:rsidP="000A5866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входящих в состав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</w:t>
      </w:r>
    </w:p>
    <w:p w:rsidR="000A5866" w:rsidRPr="00B61D65" w:rsidRDefault="000A5866" w:rsidP="000A58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A5866" w:rsidRPr="00B61D65" w:rsidRDefault="000A5866" w:rsidP="000A58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61D65">
        <w:rPr>
          <w:rFonts w:ascii="Arial Narrow" w:eastAsia="Times New Roman" w:hAnsi="Arial Narrow" w:cs="Times New Roman"/>
          <w:sz w:val="24"/>
          <w:szCs w:val="24"/>
        </w:rPr>
        <w:t>Отчет</w:t>
      </w:r>
    </w:p>
    <w:p w:rsidR="000A5866" w:rsidRPr="00B61D65" w:rsidRDefault="000A5866" w:rsidP="000A5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об использовании иных межбюджетных трансфертов из районного бюджета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 в целях обеспечения сбалансированности бюджетов поселений, входящих в состав </w:t>
      </w:r>
      <w:proofErr w:type="spellStart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proofErr w:type="spellEnd"/>
      <w:r w:rsidRPr="00B61D65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Тверской области </w:t>
      </w:r>
    </w:p>
    <w:p w:rsidR="000A5866" w:rsidRPr="00B61D65" w:rsidRDefault="000A5866" w:rsidP="000A58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61D65">
        <w:rPr>
          <w:rFonts w:ascii="Arial Narrow" w:eastAsia="Times New Roman" w:hAnsi="Arial Narrow" w:cs="Times New Roman"/>
          <w:sz w:val="24"/>
          <w:szCs w:val="24"/>
        </w:rPr>
        <w:t>____________________________________________</w:t>
      </w:r>
    </w:p>
    <w:p w:rsidR="000A5866" w:rsidRPr="00B61D65" w:rsidRDefault="000A5866" w:rsidP="000A58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61D65">
        <w:rPr>
          <w:rFonts w:ascii="Arial Narrow" w:eastAsia="Times New Roman" w:hAnsi="Arial Narrow" w:cs="Times New Roman"/>
          <w:sz w:val="24"/>
          <w:szCs w:val="24"/>
        </w:rPr>
        <w:t>(муниципальное образование Тверской области)</w:t>
      </w:r>
    </w:p>
    <w:p w:rsidR="000A5866" w:rsidRPr="00B61D65" w:rsidRDefault="000A5866" w:rsidP="000A58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61D65">
        <w:rPr>
          <w:rFonts w:ascii="Arial Narrow" w:eastAsia="Times New Roman" w:hAnsi="Arial Narrow" w:cs="Times New Roman"/>
          <w:sz w:val="24"/>
          <w:szCs w:val="24"/>
        </w:rPr>
        <w:t>на _________ 201</w:t>
      </w:r>
      <w:r w:rsidR="00E5713E" w:rsidRPr="00B61D65">
        <w:rPr>
          <w:rFonts w:ascii="Arial Narrow" w:eastAsia="Times New Roman" w:hAnsi="Arial Narrow" w:cs="Times New Roman"/>
          <w:sz w:val="24"/>
          <w:szCs w:val="24"/>
        </w:rPr>
        <w:t>__</w:t>
      </w:r>
      <w:r w:rsidRPr="00B61D65">
        <w:rPr>
          <w:rFonts w:ascii="Arial Narrow" w:eastAsia="Times New Roman" w:hAnsi="Arial Narrow" w:cs="Times New Roman"/>
          <w:sz w:val="24"/>
          <w:szCs w:val="24"/>
        </w:rPr>
        <w:t xml:space="preserve"> года </w:t>
      </w:r>
    </w:p>
    <w:p w:rsidR="000A5866" w:rsidRPr="00B61D65" w:rsidRDefault="000A5866" w:rsidP="000A586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B61D65">
        <w:rPr>
          <w:rFonts w:ascii="Arial Narrow" w:eastAsia="Times New Roman" w:hAnsi="Arial Narrow" w:cs="Times New Roman"/>
          <w:sz w:val="24"/>
          <w:szCs w:val="24"/>
        </w:rPr>
        <w:t>(на 1.04 до 10.04, на1.07 до 10.07, на1.10 до 10.10, на 1.01 до 25.12)</w:t>
      </w:r>
    </w:p>
    <w:p w:rsidR="000A5866" w:rsidRPr="00B61D65" w:rsidRDefault="000A5866" w:rsidP="000A586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B61D65">
        <w:rPr>
          <w:rFonts w:ascii="Arial Narrow" w:eastAsia="Times New Roman" w:hAnsi="Arial Narrow" w:cs="Times New Roman"/>
          <w:sz w:val="24"/>
          <w:szCs w:val="24"/>
        </w:rPr>
        <w:t>рубли</w:t>
      </w:r>
    </w:p>
    <w:tbl>
      <w:tblPr>
        <w:tblW w:w="155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327"/>
        <w:gridCol w:w="1848"/>
        <w:gridCol w:w="999"/>
        <w:gridCol w:w="1127"/>
        <w:gridCol w:w="425"/>
        <w:gridCol w:w="305"/>
        <w:gridCol w:w="967"/>
        <w:gridCol w:w="476"/>
        <w:gridCol w:w="516"/>
        <w:gridCol w:w="305"/>
        <w:gridCol w:w="687"/>
        <w:gridCol w:w="141"/>
        <w:gridCol w:w="852"/>
        <w:gridCol w:w="73"/>
        <w:gridCol w:w="919"/>
        <w:gridCol w:w="974"/>
        <w:gridCol w:w="160"/>
        <w:gridCol w:w="1380"/>
        <w:gridCol w:w="326"/>
        <w:gridCol w:w="1129"/>
        <w:gridCol w:w="471"/>
        <w:gridCol w:w="916"/>
      </w:tblGrid>
      <w:tr w:rsidR="000A5866" w:rsidRPr="00B61D65" w:rsidTr="00F503B3">
        <w:trPr>
          <w:trHeight w:val="165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ППП Р П КЦСР КВР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Утвержденный объем бюджетных средств на 2016 год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Остаток на начало отчетного периода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Поступления из бюджета </w:t>
            </w:r>
            <w:proofErr w:type="spellStart"/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района за отчетный квартал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866" w:rsidRPr="00B61D65" w:rsidRDefault="00E5713E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Расходы, подтвержденные</w:t>
            </w:r>
            <w:r w:rsidR="000A5866"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документами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Возвращено неиспользованных средств прошлых лет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Возвращено </w:t>
            </w:r>
            <w:r w:rsidR="00E5713E"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из бюджета</w:t>
            </w: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 района в объеме подтвержденной потребности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Остаток на конец отчетного периода</w:t>
            </w:r>
          </w:p>
        </w:tc>
      </w:tr>
      <w:tr w:rsidR="000A5866" w:rsidRPr="00B61D65" w:rsidTr="00F503B3">
        <w:trPr>
          <w:trHeight w:val="1620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5866" w:rsidRPr="00B61D65" w:rsidTr="00F503B3">
        <w:trPr>
          <w:trHeight w:val="2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866" w:rsidRPr="00B61D65" w:rsidTr="00F503B3">
        <w:trPr>
          <w:trHeight w:val="2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866" w:rsidRPr="00B61D65" w:rsidTr="00F503B3">
        <w:trPr>
          <w:trHeight w:val="2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866" w:rsidRPr="00B61D65" w:rsidTr="00F503B3">
        <w:trPr>
          <w:trHeight w:val="22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ind w:firstLine="72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5866" w:rsidRPr="00B61D65" w:rsidTr="00F503B3">
        <w:trPr>
          <w:trHeight w:val="16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3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A5866" w:rsidRPr="00B61D65" w:rsidTr="00F503B3">
        <w:trPr>
          <w:trHeight w:val="165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4"/>
            <w:shd w:val="clear" w:color="auto" w:fill="auto"/>
            <w:noWrap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(                                      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3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A5866" w:rsidRPr="00B61D65" w:rsidTr="00F503B3">
        <w:trPr>
          <w:trHeight w:val="8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3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A5866" w:rsidRPr="00B61D65" w:rsidTr="00F503B3">
        <w:trPr>
          <w:trHeight w:val="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4"/>
            <w:shd w:val="clear" w:color="auto" w:fill="auto"/>
            <w:noWrap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828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shd w:val="clear" w:color="auto" w:fill="auto"/>
            <w:noWrap/>
            <w:vAlign w:val="center"/>
            <w:hideMark/>
          </w:tcPr>
          <w:p w:rsidR="000A5866" w:rsidRPr="00B61D65" w:rsidRDefault="000A5866" w:rsidP="000A58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3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0A5866" w:rsidRPr="00B61D65" w:rsidTr="00F503B3">
        <w:trPr>
          <w:trHeight w:val="457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B61D6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3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0A5866" w:rsidRPr="00B61D65" w:rsidRDefault="000A5866" w:rsidP="000A58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5395" w:rsidRPr="00B61D65" w:rsidRDefault="00355395" w:rsidP="0035539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sectPr w:rsidR="00355395" w:rsidRPr="00B61D65" w:rsidSect="000A58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53788"/>
    <w:multiLevelType w:val="hybridMultilevel"/>
    <w:tmpl w:val="2E1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A6"/>
    <w:multiLevelType w:val="hybridMultilevel"/>
    <w:tmpl w:val="481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114B"/>
    <w:multiLevelType w:val="hybridMultilevel"/>
    <w:tmpl w:val="81F899DE"/>
    <w:lvl w:ilvl="0" w:tplc="4D4A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05"/>
    <w:rsid w:val="00021875"/>
    <w:rsid w:val="0004166D"/>
    <w:rsid w:val="000A5866"/>
    <w:rsid w:val="000D499C"/>
    <w:rsid w:val="00240775"/>
    <w:rsid w:val="00355395"/>
    <w:rsid w:val="00414BB0"/>
    <w:rsid w:val="00761713"/>
    <w:rsid w:val="00890A0F"/>
    <w:rsid w:val="0089155E"/>
    <w:rsid w:val="009817BC"/>
    <w:rsid w:val="00B42E89"/>
    <w:rsid w:val="00B61D65"/>
    <w:rsid w:val="00B82806"/>
    <w:rsid w:val="00BD19BC"/>
    <w:rsid w:val="00C41BAA"/>
    <w:rsid w:val="00CF4CAA"/>
    <w:rsid w:val="00DC4353"/>
    <w:rsid w:val="00E1326C"/>
    <w:rsid w:val="00E5153F"/>
    <w:rsid w:val="00E5713E"/>
    <w:rsid w:val="00F316B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01F5A-6F29-4553-ADB7-3F81F0B5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3B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073E4-C56E-438E-AE04-B61030FD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11</cp:revision>
  <dcterms:created xsi:type="dcterms:W3CDTF">2016-10-06T09:50:00Z</dcterms:created>
  <dcterms:modified xsi:type="dcterms:W3CDTF">2016-10-18T09:37:00Z</dcterms:modified>
</cp:coreProperties>
</file>