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B0" w:rsidRPr="00873753" w:rsidRDefault="00873753" w:rsidP="00E50DB0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87375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ЗАКРЫТИЕ ОКОН ПРИЕМА В КАДАСТРОВОЙ ПАЛАТЕ </w:t>
      </w:r>
    </w:p>
    <w:p w:rsidR="00C9754C" w:rsidRPr="00873753" w:rsidRDefault="00C9754C" w:rsidP="00873753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2017 года в Тверской области будут постепенно закрываться окна приема-выдачи документов. Подобные меры обусловлены планом мероприятий «дорожной карты», направленной на повышение качества гос</w:t>
      </w:r>
      <w:r w:rsidR="0052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ударственных </w:t>
      </w:r>
      <w:r w:rsidRPr="00873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52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Тверской области</w:t>
      </w:r>
      <w:r w:rsidRPr="0087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754C" w:rsidRPr="00873753" w:rsidRDefault="00C9754C" w:rsidP="00873753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ФГБУ «ФКП </w:t>
      </w:r>
      <w:proofErr w:type="spellStart"/>
      <w:r w:rsidRPr="00873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7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Тверской области напоминает, что </w:t>
      </w:r>
      <w:r w:rsidR="00524B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3753" w:rsidRPr="0087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одать все необходимые документы по услугам </w:t>
      </w:r>
      <w:proofErr w:type="spellStart"/>
      <w:r w:rsidR="00873753" w:rsidRPr="00E50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873753" w:rsidRPr="00E5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государственного кадастрового учета и государственной регистрации прав </w:t>
      </w:r>
      <w:r w:rsidR="00873753" w:rsidRPr="0087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 МФЦ</w:t>
      </w:r>
      <w:r w:rsidR="00873753" w:rsidRPr="00873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73753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из офисов</w:t>
      </w:r>
      <w:r w:rsidRPr="008737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73753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МФЦ</w:t>
      </w:r>
      <w:r w:rsidRPr="008737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73753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находятся в шаговой доступности, 6 дней в неделю.</w:t>
      </w:r>
      <w:r w:rsidRPr="008737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73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 «одного окна» подразумевает, что оформление бумаг происходит </w:t>
      </w:r>
      <w:r w:rsidR="00873753" w:rsidRPr="00873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посредников и </w:t>
      </w:r>
      <w:r w:rsidRPr="00873753">
        <w:rPr>
          <w:rFonts w:ascii="Times New Roman" w:hAnsi="Times New Roman" w:cs="Times New Roman"/>
          <w:sz w:val="28"/>
          <w:szCs w:val="28"/>
          <w:shd w:val="clear" w:color="auto" w:fill="FFFFFF"/>
        </w:rPr>
        <w:t>в кратчайшие сроки</w:t>
      </w:r>
      <w:r w:rsidR="00873753" w:rsidRPr="00873753">
        <w:rPr>
          <w:rFonts w:ascii="Times New Roman" w:hAnsi="Times New Roman" w:cs="Times New Roman"/>
          <w:sz w:val="28"/>
          <w:szCs w:val="28"/>
          <w:shd w:val="clear" w:color="auto" w:fill="FFFFFF"/>
        </w:rPr>
        <w:t>. Таким образом, о</w:t>
      </w:r>
      <w:r w:rsidRPr="00873753">
        <w:rPr>
          <w:rFonts w:ascii="Times New Roman" w:hAnsi="Times New Roman" w:cs="Times New Roman"/>
          <w:sz w:val="28"/>
          <w:szCs w:val="28"/>
          <w:shd w:val="clear" w:color="auto" w:fill="FFFFFF"/>
        </w:rPr>
        <w:t>т заявителя больше не требуется промежуточный сбор справок.</w:t>
      </w:r>
      <w:r w:rsidR="00873753" w:rsidRPr="00873753">
        <w:rPr>
          <w:rFonts w:ascii="Times New Roman" w:hAnsi="Times New Roman" w:cs="Times New Roman"/>
          <w:sz w:val="28"/>
          <w:szCs w:val="28"/>
        </w:rPr>
        <w:t xml:space="preserve"> </w:t>
      </w:r>
      <w:r w:rsidRPr="00873753">
        <w:rPr>
          <w:rFonts w:ascii="Times New Roman" w:hAnsi="Times New Roman" w:cs="Times New Roman"/>
          <w:sz w:val="28"/>
          <w:szCs w:val="28"/>
        </w:rPr>
        <w:br/>
      </w:r>
      <w:r w:rsidRPr="00873753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на территории Тверской области функционируют более 200 окон приема в 33 офисах.</w:t>
      </w:r>
      <w:r w:rsidRPr="008737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24B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Филиал планирует с 26 июля 2017 года обучать специалистов МФЦ, а также производить установку необходимых программ, позволяющих расширить направление бесконтактных технологий.</w:t>
      </w:r>
    </w:p>
    <w:p w:rsidR="00873753" w:rsidRDefault="00873753" w:rsidP="0087375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3753">
        <w:rPr>
          <w:rStyle w:val="apple-converted-space"/>
          <w:sz w:val="28"/>
          <w:szCs w:val="28"/>
          <w:shd w:val="clear" w:color="auto" w:fill="FFFFFF"/>
        </w:rPr>
        <w:t xml:space="preserve">Также услуги можно получить не выходя из дома, воспользовавшись </w:t>
      </w:r>
      <w:r w:rsidRPr="00873753">
        <w:rPr>
          <w:sz w:val="28"/>
          <w:szCs w:val="28"/>
        </w:rPr>
        <w:t xml:space="preserve">услугами портала </w:t>
      </w:r>
      <w:proofErr w:type="spellStart"/>
      <w:r w:rsidRPr="00873753">
        <w:rPr>
          <w:sz w:val="28"/>
          <w:szCs w:val="28"/>
        </w:rPr>
        <w:t>Росреестра</w:t>
      </w:r>
      <w:proofErr w:type="spellEnd"/>
      <w:r w:rsidRPr="00873753">
        <w:rPr>
          <w:sz w:val="28"/>
          <w:szCs w:val="28"/>
        </w:rPr>
        <w:t xml:space="preserve"> </w:t>
      </w:r>
      <w:proofErr w:type="gramStart"/>
      <w:r w:rsidR="00E50DB0" w:rsidRPr="00E50DB0">
        <w:rPr>
          <w:sz w:val="28"/>
          <w:szCs w:val="28"/>
        </w:rPr>
        <w:t>(</w:t>
      </w:r>
      <w:r w:rsidR="00E50DB0" w:rsidRPr="00873753">
        <w:rPr>
          <w:sz w:val="28"/>
          <w:szCs w:val="28"/>
        </w:rPr>
        <w:t> </w:t>
      </w:r>
      <w:proofErr w:type="gramEnd"/>
      <w:r w:rsidR="003A42F5" w:rsidRPr="00E50DB0">
        <w:rPr>
          <w:sz w:val="28"/>
          <w:szCs w:val="28"/>
        </w:rPr>
        <w:fldChar w:fldCharType="begin"/>
      </w:r>
      <w:r w:rsidR="00E50DB0" w:rsidRPr="00E50DB0">
        <w:rPr>
          <w:sz w:val="28"/>
          <w:szCs w:val="28"/>
        </w:rPr>
        <w:instrText xml:space="preserve"> HYPERLINK "http://www.xn--rosrestr-g8g.ru/" \t "_blanc" </w:instrText>
      </w:r>
      <w:r w:rsidR="003A42F5" w:rsidRPr="00E50DB0">
        <w:rPr>
          <w:sz w:val="28"/>
          <w:szCs w:val="28"/>
        </w:rPr>
        <w:fldChar w:fldCharType="separate"/>
      </w:r>
      <w:r w:rsidR="00E50DB0" w:rsidRPr="00873753">
        <w:rPr>
          <w:sz w:val="28"/>
          <w:szCs w:val="28"/>
          <w:u w:val="single"/>
        </w:rPr>
        <w:t>www.rosreеstr.ru</w:t>
      </w:r>
      <w:r w:rsidR="003A42F5" w:rsidRPr="00E50DB0">
        <w:rPr>
          <w:sz w:val="28"/>
          <w:szCs w:val="28"/>
        </w:rPr>
        <w:fldChar w:fldCharType="end"/>
      </w:r>
      <w:r w:rsidR="00E50DB0" w:rsidRPr="00873753">
        <w:rPr>
          <w:sz w:val="28"/>
          <w:szCs w:val="28"/>
        </w:rPr>
        <w:t> </w:t>
      </w:r>
      <w:r w:rsidR="00E50DB0" w:rsidRPr="00E50DB0">
        <w:rPr>
          <w:sz w:val="28"/>
          <w:szCs w:val="28"/>
        </w:rPr>
        <w:t xml:space="preserve">). </w:t>
      </w:r>
      <w:r w:rsidRPr="00873753">
        <w:rPr>
          <w:sz w:val="28"/>
          <w:szCs w:val="28"/>
        </w:rPr>
        <w:t xml:space="preserve">Сейчас портал содержит 30 электронных сервисов. </w:t>
      </w:r>
    </w:p>
    <w:p w:rsidR="00524BD1" w:rsidRPr="00524BD1" w:rsidRDefault="00524BD1" w:rsidP="0087375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524BD1">
        <w:rPr>
          <w:i/>
        </w:rPr>
        <w:t xml:space="preserve">Пресс-служба Филиала ФГБУ «ФКП </w:t>
      </w:r>
      <w:proofErr w:type="spellStart"/>
      <w:r w:rsidRPr="00524BD1">
        <w:rPr>
          <w:i/>
        </w:rPr>
        <w:t>Росреестра</w:t>
      </w:r>
      <w:proofErr w:type="spellEnd"/>
      <w:r w:rsidRPr="00524BD1">
        <w:rPr>
          <w:i/>
        </w:rPr>
        <w:t>» по Тверской области</w:t>
      </w:r>
    </w:p>
    <w:p w:rsidR="00873753" w:rsidRDefault="00873753" w:rsidP="00D649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50DB0" w:rsidRPr="00E50DB0" w:rsidRDefault="00873753" w:rsidP="00D649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73753">
        <w:rPr>
          <w:b/>
          <w:sz w:val="28"/>
          <w:szCs w:val="28"/>
        </w:rPr>
        <w:t>КАДАСТРОВАЯ ПАЛАТА РАСШИРЯЕТ НАПРАВЛЕНИЕ БЕСКОНТАКТНЫХ ТЕХНОЛОГИЙ</w:t>
      </w:r>
    </w:p>
    <w:p w:rsidR="00524BD1" w:rsidRDefault="00524BD1" w:rsidP="00D649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июня кадастровой палатой были выданы первые электронные цифровые подписи</w:t>
      </w:r>
      <w:r w:rsidR="00D64948" w:rsidRPr="00D64948">
        <w:rPr>
          <w:rFonts w:ascii="Times New Roman" w:hAnsi="Times New Roman" w:cs="Times New Roman"/>
          <w:sz w:val="28"/>
          <w:szCs w:val="28"/>
        </w:rPr>
        <w:t xml:space="preserve"> физическому лицу.</w:t>
      </w:r>
      <w:r w:rsidR="008A05E8" w:rsidRPr="00D64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появилась возможность без очереди получить электронную цифровую подпись для сделок, операций с недвижимостью и государственных услуг. Удостоверяющий центр продолжает работу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Тверь, ул. Горького, 27.</w:t>
      </w:r>
    </w:p>
    <w:p w:rsidR="00286004" w:rsidRDefault="00D64948" w:rsidP="00D64948">
      <w:pPr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64948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Кадастровая палата по Тверской области напоминает, что </w:t>
      </w:r>
      <w:r w:rsidRPr="00D64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сертификат ЭЦП обеспечивает возможность получения в электронном виде услуг </w:t>
      </w:r>
      <w:proofErr w:type="spellStart"/>
      <w:r w:rsidRPr="00D64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D64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подходит для использования при работе с системами электронного документооборота, официальным порталом Федеральной налоговой службы</w:t>
      </w:r>
      <w:r w:rsidRPr="00D649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tgtFrame="_blank" w:history="1">
        <w:r w:rsidRPr="00D64948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www.nalog.ru</w:t>
        </w:r>
      </w:hyperlink>
      <w:r w:rsidRPr="00D649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4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Единым порталом государственных и муниципальных услуг</w:t>
      </w:r>
      <w:r w:rsidRPr="00D649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 w:rsidRPr="00D64948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www.gosuslugi.ru</w:t>
        </w:r>
      </w:hyperlink>
      <w:r w:rsidRPr="00D649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4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(более 170 государственных и муниципальных услуг) и т.д.</w:t>
      </w:r>
      <w:proofErr w:type="gramEnd"/>
      <w:r w:rsidRPr="00D649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4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действия сертификатов удостоверяющего центра Федеральной кадастровой палаты </w:t>
      </w:r>
      <w:proofErr w:type="spellStart"/>
      <w:r w:rsidRPr="00D64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D64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- 15 месяцев (1 год 3 месяца).</w:t>
      </w:r>
      <w:r w:rsidRPr="00D649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24BD1" w:rsidRPr="00524BD1" w:rsidRDefault="00524BD1" w:rsidP="00524BD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524BD1">
        <w:rPr>
          <w:i/>
        </w:rPr>
        <w:t xml:space="preserve">Пресс-служба Филиала ФГБУ «ФКП </w:t>
      </w:r>
      <w:proofErr w:type="spellStart"/>
      <w:r w:rsidRPr="00524BD1">
        <w:rPr>
          <w:i/>
        </w:rPr>
        <w:t>Росреестра</w:t>
      </w:r>
      <w:proofErr w:type="spellEnd"/>
      <w:r w:rsidRPr="00524BD1">
        <w:rPr>
          <w:i/>
        </w:rPr>
        <w:t>» по Тверской области</w:t>
      </w:r>
    </w:p>
    <w:p w:rsidR="00524BD1" w:rsidRPr="00D64948" w:rsidRDefault="00524BD1" w:rsidP="00D649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06" w:type="dxa"/>
        <w:tblCellSpacing w:w="0" w:type="dxa"/>
        <w:tblInd w:w="-300" w:type="dxa"/>
        <w:tblCellMar>
          <w:left w:w="0" w:type="dxa"/>
          <w:right w:w="0" w:type="dxa"/>
        </w:tblCellMar>
        <w:tblLook w:val="04A0"/>
      </w:tblPr>
      <w:tblGrid>
        <w:gridCol w:w="2453"/>
        <w:gridCol w:w="2453"/>
      </w:tblGrid>
      <w:tr w:rsidR="00E50DB0" w:rsidRPr="00E50DB0" w:rsidTr="008A05E8">
        <w:trPr>
          <w:tblCellSpacing w:w="0" w:type="dxa"/>
        </w:trPr>
        <w:tc>
          <w:tcPr>
            <w:tcW w:w="0" w:type="auto"/>
            <w:vAlign w:val="center"/>
            <w:hideMark/>
          </w:tcPr>
          <w:p w:rsidR="00E50DB0" w:rsidRPr="00E50DB0" w:rsidRDefault="00E50DB0" w:rsidP="008A0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0DB0" w:rsidRPr="00E50DB0" w:rsidRDefault="00E50DB0" w:rsidP="00E5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0DB0" w:rsidRDefault="00E50DB0" w:rsidP="008A05E8"/>
    <w:sectPr w:rsidR="00E50DB0" w:rsidSect="0086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0DB0"/>
    <w:rsid w:val="003A42F5"/>
    <w:rsid w:val="00524BD1"/>
    <w:rsid w:val="00554723"/>
    <w:rsid w:val="007309CD"/>
    <w:rsid w:val="00865330"/>
    <w:rsid w:val="00873753"/>
    <w:rsid w:val="008A05E8"/>
    <w:rsid w:val="00C9754C"/>
    <w:rsid w:val="00D64948"/>
    <w:rsid w:val="00E5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30"/>
  </w:style>
  <w:style w:type="paragraph" w:styleId="1">
    <w:name w:val="heading 1"/>
    <w:basedOn w:val="a"/>
    <w:link w:val="10"/>
    <w:uiPriority w:val="9"/>
    <w:qFormat/>
    <w:rsid w:val="00E50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E50DB0"/>
  </w:style>
  <w:style w:type="character" w:styleId="a3">
    <w:name w:val="Hyperlink"/>
    <w:basedOn w:val="a0"/>
    <w:uiPriority w:val="99"/>
    <w:semiHidden/>
    <w:unhideWhenUsed/>
    <w:rsid w:val="00E50D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0DB0"/>
    <w:rPr>
      <w:b/>
      <w:bCs/>
    </w:rPr>
  </w:style>
  <w:style w:type="character" w:customStyle="1" w:styleId="apple-converted-space">
    <w:name w:val="apple-converted-space"/>
    <w:basedOn w:val="a0"/>
    <w:rsid w:val="00E50DB0"/>
  </w:style>
  <w:style w:type="character" w:customStyle="1" w:styleId="name">
    <w:name w:val="name"/>
    <w:basedOn w:val="a0"/>
    <w:rsid w:val="00E50DB0"/>
  </w:style>
  <w:style w:type="character" w:styleId="a6">
    <w:name w:val="Emphasis"/>
    <w:basedOn w:val="a0"/>
    <w:uiPriority w:val="20"/>
    <w:qFormat/>
    <w:rsid w:val="00C975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55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335">
          <w:marLeft w:val="251"/>
          <w:marRight w:val="17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1051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1872">
          <w:marLeft w:val="117"/>
          <w:marRight w:val="33"/>
          <w:marTop w:val="33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0895">
                  <w:marLeft w:val="117"/>
                  <w:marRight w:val="33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6100">
                      <w:marLeft w:val="117"/>
                      <w:marRight w:val="33"/>
                      <w:marTop w:val="33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5409">
                          <w:marLeft w:val="117"/>
                          <w:marRight w:val="33"/>
                          <w:marTop w:val="33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gosuslugi.ru&amp;post=-119718021_217&amp;cc_key=" TargetMode="External"/><Relationship Id="rId4" Type="http://schemas.openxmlformats.org/officeDocument/2006/relationships/hyperlink" Target="https://vk.com/away.php?to=http%3A%2F%2Fwww.nalog.ru&amp;post=-119718021_21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"КП" по Тверской области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lebedeva_m</dc:creator>
  <cp:lastModifiedBy>lebedeva_m</cp:lastModifiedBy>
  <cp:revision>2</cp:revision>
  <dcterms:created xsi:type="dcterms:W3CDTF">2017-06-21T14:04:00Z</dcterms:created>
  <dcterms:modified xsi:type="dcterms:W3CDTF">2017-06-21T14:04:00Z</dcterms:modified>
</cp:coreProperties>
</file>