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8A0D44" w:rsidRDefault="008A0D4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5A335C" w:rsidRDefault="005A335C" w:rsidP="005A335C">
      <w:pPr>
        <w:spacing w:after="0" w:line="240" w:lineRule="auto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>В тверском регионе зафиксирован рост регистрации ипотек жилых помещений</w:t>
      </w:r>
    </w:p>
    <w:p w:rsidR="005A335C" w:rsidRDefault="005A335C" w:rsidP="005A335C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br/>
      </w:r>
      <w:r w:rsidRPr="001B204E">
        <w:rPr>
          <w:rFonts w:ascii="Segoe UI" w:eastAsia="Times New Roman" w:hAnsi="Segoe UI" w:cs="Segoe UI"/>
          <w:lang w:eastAsia="ru-RU"/>
        </w:rPr>
        <w:t xml:space="preserve">19 мая </w:t>
      </w:r>
      <w:r w:rsidR="001B204E">
        <w:rPr>
          <w:rFonts w:ascii="Segoe UI" w:eastAsia="Times New Roman" w:hAnsi="Segoe UI" w:cs="Segoe UI"/>
          <w:lang w:eastAsia="ru-RU"/>
        </w:rPr>
        <w:t>н</w:t>
      </w:r>
      <w:r>
        <w:rPr>
          <w:rFonts w:ascii="Segoe UI" w:eastAsia="Times New Roman" w:hAnsi="Segoe UI" w:cs="Segoe UI"/>
          <w:lang w:eastAsia="ru-RU"/>
        </w:rPr>
        <w:t xml:space="preserve">а расширенном заседании коллегии Управления Росреестра по Тверской области подвели итоги работы за 1 квартал 2017 года. </w:t>
      </w:r>
    </w:p>
    <w:p w:rsidR="005A335C" w:rsidRDefault="005A335C" w:rsidP="005A335C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5A335C" w:rsidRDefault="005A335C" w:rsidP="005A335C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Как было озвучено в ходе мероприятия, в</w:t>
      </w:r>
      <w:r>
        <w:rPr>
          <w:rFonts w:ascii="Segoe UI" w:hAnsi="Segoe UI" w:cs="Segoe UI"/>
          <w:color w:val="FF0000"/>
        </w:rPr>
        <w:t xml:space="preserve"> </w:t>
      </w:r>
      <w:r>
        <w:rPr>
          <w:rFonts w:ascii="Segoe UI" w:hAnsi="Segoe UI" w:cs="Segoe UI"/>
        </w:rPr>
        <w:t xml:space="preserve">январе-марте 2017 года на государственную регистрацию прав в Управление поступило 57,5 тыс. заявлений, что на 13,3% меньше по сравнению с 1 кварталом 2016 года (66,3 тыс. заявлений). Количество зарегистрированных прав, ограничений прав и сделок с недвижимым имуществом за отчётный период уменьшилось на 5,3% и составило немногим более 52 тысяч. </w:t>
      </w:r>
    </w:p>
    <w:p w:rsidR="005A335C" w:rsidRDefault="005A335C" w:rsidP="005A335C">
      <w:pPr>
        <w:spacing w:after="0" w:line="240" w:lineRule="auto"/>
        <w:jc w:val="both"/>
        <w:rPr>
          <w:rFonts w:ascii="Segoe UI" w:hAnsi="Segoe UI" w:cs="Segoe UI"/>
          <w:bCs/>
        </w:rPr>
      </w:pPr>
    </w:p>
    <w:p w:rsidR="005A335C" w:rsidRDefault="005A335C" w:rsidP="005A335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По видам регистрационных действий в 1 квартале 2017 года была отмечена следующая динамика: на 32,4% снизилось количество зарегистрированных прав граждан по договорам приватизации жилых помещений (с 2177 в 1 квартале 2016 года до 1471 в 1 квартале 2017 года).</w:t>
      </w:r>
    </w:p>
    <w:p w:rsidR="005A335C" w:rsidRDefault="005A335C" w:rsidP="005A335C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Вместе с тем на 9,3% увеличилось количество зарегистрированных ипотек жилья. Так в 1 квартале 2017 года зарегистрировано 1990 ипотек, а в 1 квартале 2016 года – 1804. Также на 33% выросло число зарегистрированных прав на основании нотариально удостоверенных договоров.  Если в 1 квартале 2016 года их количество составляло 6681, то в 1 квартале 2017 года – 9976.</w:t>
      </w:r>
    </w:p>
    <w:p w:rsidR="005A335C" w:rsidRDefault="005A335C" w:rsidP="005A335C">
      <w:pPr>
        <w:spacing w:after="0" w:line="240" w:lineRule="auto"/>
        <w:jc w:val="both"/>
        <w:rPr>
          <w:rFonts w:ascii="Segoe UI" w:hAnsi="Segoe UI" w:cs="Segoe UI"/>
          <w:bCs/>
          <w:color w:val="000000"/>
        </w:rPr>
      </w:pPr>
    </w:p>
    <w:p w:rsidR="005A335C" w:rsidRDefault="005A335C" w:rsidP="005A335C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 рамках реализации направления по развитию бесконтактных технологий – исключения контакта заявителя и чиновника при оказании услуг – Управлением ведётся постоянная работа, направленная на увеличение количества государственных услуг, представляемых в электронном виде. Так, в 1 квартале 2017 года в Управление посредством единого портала государственных и муниципальных услуг и официального сайта Росреестра поступило 1072 заявления на государственную регистрацию прав и 286 заявлений на государственный кадастровый учёт. Рост показателя по числу документов, поступивших в Управление в электронном виде, в январе-марте 2017 составил 89% по сравнению с аналогичным периодом 2016 года.</w:t>
      </w:r>
    </w:p>
    <w:p w:rsidR="005A335C" w:rsidRDefault="005A335C" w:rsidP="005A335C">
      <w:pPr>
        <w:spacing w:after="0" w:line="240" w:lineRule="auto"/>
        <w:jc w:val="both"/>
        <w:rPr>
          <w:rFonts w:ascii="Segoe UI" w:hAnsi="Segoe UI" w:cs="Segoe UI"/>
        </w:rPr>
      </w:pPr>
    </w:p>
    <w:p w:rsidR="005A335C" w:rsidRDefault="005A335C" w:rsidP="005A335C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 связи с вступлением в силу Федерального закона от 13.07.2015 № 218-ФЗ «О государственной регистрации недвижимости», с 1 января 2017 года полномочия по государственному кадастровому учёту объектов недвижимости возложены на Управление Росреестра по Тверской области. В 1 квартале 2017 года в Управление поступило 13, 9 тыс. заявлений о государственном кадастровом учёте, при этом в Единый государственный реестр недвижимости внесены сведения о 6 тыс. объектах учёта.</w:t>
      </w:r>
    </w:p>
    <w:p w:rsidR="005A335C" w:rsidRDefault="005A335C" w:rsidP="005A335C">
      <w:pPr>
        <w:spacing w:after="0" w:line="240" w:lineRule="auto"/>
        <w:jc w:val="both"/>
        <w:rPr>
          <w:rFonts w:ascii="Segoe UI" w:hAnsi="Segoe UI" w:cs="Segoe UI"/>
        </w:rPr>
      </w:pPr>
    </w:p>
    <w:p w:rsidR="005A335C" w:rsidRDefault="005A335C" w:rsidP="005A335C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Кроме того, 218-ФЗ позволил реализовать во всех субъектах РФ возможность проведения государственной регистрации прав и государственного кадастрового учёта по </w:t>
      </w:r>
      <w:r>
        <w:rPr>
          <w:rFonts w:ascii="Segoe UI" w:hAnsi="Segoe UI" w:cs="Segoe UI"/>
        </w:rPr>
        <w:lastRenderedPageBreak/>
        <w:t xml:space="preserve">экстерриториальному принципу. Так, в 1 квартале 2017 года в региональном Управлении Росреестра принято 86 заявлений о государственной регистрации прав на объекты недвижимого имущества, расположенные за пределами Тверской области. В свою очередь за этот же период в Управление поступило 352 заявления, принятых другими территориальными органами Росреестра, о государственной регистрации прав на объекты недвижимости, расположенные в тверском регионе. </w:t>
      </w:r>
    </w:p>
    <w:p w:rsidR="005A335C" w:rsidRDefault="005A335C" w:rsidP="005A335C">
      <w:pPr>
        <w:spacing w:after="0" w:line="240" w:lineRule="auto"/>
        <w:jc w:val="both"/>
        <w:rPr>
          <w:rFonts w:ascii="Segoe UI" w:hAnsi="Segoe UI" w:cs="Segoe UI"/>
        </w:rPr>
      </w:pPr>
    </w:p>
    <w:p w:rsidR="005A335C" w:rsidRDefault="005A335C" w:rsidP="005A335C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сфере государственного земельного надзора Управление Росреестра по Тверской области всё больше придерживается риск-ориентированного подхода.  Внедрение с 2015 года процедуры административного обследования земельных участков, позволяющей проведение работ дистанционными способами, положительно сказывается на эффективности проведённых проверок. В тверском регионе </w:t>
      </w:r>
      <w:r>
        <w:rPr>
          <w:rFonts w:ascii="Segoe UI" w:hAnsi="Segoe UI" w:cs="Segoe UI"/>
          <w:spacing w:val="-1"/>
        </w:rPr>
        <w:t>доля проверок, по итогам которых выявлены правонарушения, в 1 квартале 2017 года составила 66% (в 1 квартале 2016 – 43,6%).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Segoe UI" w:hAnsi="Segoe UI" w:cs="Segoe UI"/>
          <w:spacing w:val="-1"/>
        </w:rPr>
        <w:t>При этом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Segoe UI" w:hAnsi="Segoe UI" w:cs="Segoe UI"/>
        </w:rPr>
        <w:t>сумма наложенных штрафов возросла более чем в 1,7 раза (с 1,1 млн. рублей за январь-март 2016 года до 1,9 млн. рублей за аналогичный период 2017 года).</w:t>
      </w:r>
    </w:p>
    <w:p w:rsidR="00E122AB" w:rsidRPr="0003071B" w:rsidRDefault="00FC1917" w:rsidP="002278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</w:p>
    <w:sectPr w:rsidR="00531930" w:rsidRPr="007B2DD8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1238"/>
    <w:rsid w:val="000E2ECC"/>
    <w:rsid w:val="000E6333"/>
    <w:rsid w:val="000E760E"/>
    <w:rsid w:val="000E786B"/>
    <w:rsid w:val="000F1E17"/>
    <w:rsid w:val="001007B7"/>
    <w:rsid w:val="00106E92"/>
    <w:rsid w:val="00111141"/>
    <w:rsid w:val="001167CB"/>
    <w:rsid w:val="00122DB3"/>
    <w:rsid w:val="00122E1B"/>
    <w:rsid w:val="00126221"/>
    <w:rsid w:val="0013263F"/>
    <w:rsid w:val="00132E27"/>
    <w:rsid w:val="001340D2"/>
    <w:rsid w:val="00146FD8"/>
    <w:rsid w:val="00164696"/>
    <w:rsid w:val="0016572B"/>
    <w:rsid w:val="00172E33"/>
    <w:rsid w:val="00182BDE"/>
    <w:rsid w:val="00185FE8"/>
    <w:rsid w:val="00193181"/>
    <w:rsid w:val="001B204E"/>
    <w:rsid w:val="001B6991"/>
    <w:rsid w:val="001C2307"/>
    <w:rsid w:val="001C4222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67E17"/>
    <w:rsid w:val="00275C62"/>
    <w:rsid w:val="00285CF1"/>
    <w:rsid w:val="00293EF2"/>
    <w:rsid w:val="00297999"/>
    <w:rsid w:val="00297D1F"/>
    <w:rsid w:val="002A09BE"/>
    <w:rsid w:val="002A3A50"/>
    <w:rsid w:val="002A5C32"/>
    <w:rsid w:val="002B5624"/>
    <w:rsid w:val="002C173F"/>
    <w:rsid w:val="002C3C22"/>
    <w:rsid w:val="002D1A8C"/>
    <w:rsid w:val="002E4034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16A78"/>
    <w:rsid w:val="00420D68"/>
    <w:rsid w:val="004239CC"/>
    <w:rsid w:val="00427B70"/>
    <w:rsid w:val="004314FF"/>
    <w:rsid w:val="00431DBF"/>
    <w:rsid w:val="0043333D"/>
    <w:rsid w:val="00437BD5"/>
    <w:rsid w:val="00441706"/>
    <w:rsid w:val="00445015"/>
    <w:rsid w:val="004626CC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7058F"/>
    <w:rsid w:val="00571B3F"/>
    <w:rsid w:val="00573635"/>
    <w:rsid w:val="00573E5A"/>
    <w:rsid w:val="0058332D"/>
    <w:rsid w:val="005935DA"/>
    <w:rsid w:val="005953EB"/>
    <w:rsid w:val="00597C4A"/>
    <w:rsid w:val="005A15A1"/>
    <w:rsid w:val="005A335C"/>
    <w:rsid w:val="005A7F52"/>
    <w:rsid w:val="005B2A8A"/>
    <w:rsid w:val="005C6A16"/>
    <w:rsid w:val="005D0301"/>
    <w:rsid w:val="005D4A37"/>
    <w:rsid w:val="005F5545"/>
    <w:rsid w:val="00606B1B"/>
    <w:rsid w:val="00631989"/>
    <w:rsid w:val="00631A3C"/>
    <w:rsid w:val="006473D3"/>
    <w:rsid w:val="006531CA"/>
    <w:rsid w:val="006643BE"/>
    <w:rsid w:val="00673B9B"/>
    <w:rsid w:val="00686507"/>
    <w:rsid w:val="0069589D"/>
    <w:rsid w:val="006A63A1"/>
    <w:rsid w:val="006B00D3"/>
    <w:rsid w:val="006B1019"/>
    <w:rsid w:val="006C0B03"/>
    <w:rsid w:val="006F0670"/>
    <w:rsid w:val="006F0D4A"/>
    <w:rsid w:val="006F4FE9"/>
    <w:rsid w:val="006F708C"/>
    <w:rsid w:val="007126D7"/>
    <w:rsid w:val="00716D83"/>
    <w:rsid w:val="007211AF"/>
    <w:rsid w:val="00722E3F"/>
    <w:rsid w:val="007268DB"/>
    <w:rsid w:val="007401CD"/>
    <w:rsid w:val="00744C22"/>
    <w:rsid w:val="00751E8C"/>
    <w:rsid w:val="007541C9"/>
    <w:rsid w:val="007542AE"/>
    <w:rsid w:val="007554AA"/>
    <w:rsid w:val="0075695D"/>
    <w:rsid w:val="00764EFE"/>
    <w:rsid w:val="00766850"/>
    <w:rsid w:val="00787E1D"/>
    <w:rsid w:val="007967E7"/>
    <w:rsid w:val="007A1B32"/>
    <w:rsid w:val="007B2DD8"/>
    <w:rsid w:val="007D3EC4"/>
    <w:rsid w:val="007E2303"/>
    <w:rsid w:val="007E26CF"/>
    <w:rsid w:val="007E2B93"/>
    <w:rsid w:val="007F2CA0"/>
    <w:rsid w:val="00804647"/>
    <w:rsid w:val="00806A88"/>
    <w:rsid w:val="008122C7"/>
    <w:rsid w:val="00814602"/>
    <w:rsid w:val="0085066F"/>
    <w:rsid w:val="00852616"/>
    <w:rsid w:val="00862DD6"/>
    <w:rsid w:val="00877C29"/>
    <w:rsid w:val="008944DA"/>
    <w:rsid w:val="008A0D44"/>
    <w:rsid w:val="008A4A05"/>
    <w:rsid w:val="008A5682"/>
    <w:rsid w:val="008B1767"/>
    <w:rsid w:val="008B79F3"/>
    <w:rsid w:val="008C1DE8"/>
    <w:rsid w:val="008C3DEC"/>
    <w:rsid w:val="008C6257"/>
    <w:rsid w:val="008D3C7B"/>
    <w:rsid w:val="008E1FB8"/>
    <w:rsid w:val="008F159E"/>
    <w:rsid w:val="00903596"/>
    <w:rsid w:val="00905A93"/>
    <w:rsid w:val="0091102E"/>
    <w:rsid w:val="00914C8A"/>
    <w:rsid w:val="00922E0A"/>
    <w:rsid w:val="0093049A"/>
    <w:rsid w:val="00935005"/>
    <w:rsid w:val="009363AA"/>
    <w:rsid w:val="00936D1A"/>
    <w:rsid w:val="009730BE"/>
    <w:rsid w:val="0098228B"/>
    <w:rsid w:val="00994100"/>
    <w:rsid w:val="009957CE"/>
    <w:rsid w:val="009978F5"/>
    <w:rsid w:val="009A5E60"/>
    <w:rsid w:val="009B283D"/>
    <w:rsid w:val="009B3D6E"/>
    <w:rsid w:val="009B72CB"/>
    <w:rsid w:val="009C5403"/>
    <w:rsid w:val="009D0AE2"/>
    <w:rsid w:val="009D216F"/>
    <w:rsid w:val="009D2743"/>
    <w:rsid w:val="009E1302"/>
    <w:rsid w:val="009E67DF"/>
    <w:rsid w:val="009F2659"/>
    <w:rsid w:val="00A216DE"/>
    <w:rsid w:val="00A241D5"/>
    <w:rsid w:val="00A33279"/>
    <w:rsid w:val="00A41631"/>
    <w:rsid w:val="00A438EF"/>
    <w:rsid w:val="00A4650E"/>
    <w:rsid w:val="00A46D9E"/>
    <w:rsid w:val="00A5335A"/>
    <w:rsid w:val="00A53704"/>
    <w:rsid w:val="00A57CD0"/>
    <w:rsid w:val="00A67F94"/>
    <w:rsid w:val="00A7348B"/>
    <w:rsid w:val="00A7411C"/>
    <w:rsid w:val="00A75A48"/>
    <w:rsid w:val="00A83FB1"/>
    <w:rsid w:val="00AA205D"/>
    <w:rsid w:val="00AA36E2"/>
    <w:rsid w:val="00AA737C"/>
    <w:rsid w:val="00AA7CC0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189F"/>
    <w:rsid w:val="00B43F1D"/>
    <w:rsid w:val="00B618C4"/>
    <w:rsid w:val="00B6244C"/>
    <w:rsid w:val="00B6674E"/>
    <w:rsid w:val="00B724BD"/>
    <w:rsid w:val="00B7622A"/>
    <w:rsid w:val="00B764A5"/>
    <w:rsid w:val="00B836F1"/>
    <w:rsid w:val="00B94577"/>
    <w:rsid w:val="00B9541F"/>
    <w:rsid w:val="00B96E42"/>
    <w:rsid w:val="00BA113F"/>
    <w:rsid w:val="00BA4DA0"/>
    <w:rsid w:val="00BA6916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24BC6"/>
    <w:rsid w:val="00C25630"/>
    <w:rsid w:val="00C27C24"/>
    <w:rsid w:val="00C362F6"/>
    <w:rsid w:val="00C37983"/>
    <w:rsid w:val="00C40D49"/>
    <w:rsid w:val="00C44683"/>
    <w:rsid w:val="00C458ED"/>
    <w:rsid w:val="00C47429"/>
    <w:rsid w:val="00C568C9"/>
    <w:rsid w:val="00C60DA6"/>
    <w:rsid w:val="00C86DD4"/>
    <w:rsid w:val="00CA20A4"/>
    <w:rsid w:val="00CA7454"/>
    <w:rsid w:val="00CB7BEC"/>
    <w:rsid w:val="00CC03D8"/>
    <w:rsid w:val="00CE310F"/>
    <w:rsid w:val="00CE4DCD"/>
    <w:rsid w:val="00CF3E5C"/>
    <w:rsid w:val="00D048F5"/>
    <w:rsid w:val="00D108EC"/>
    <w:rsid w:val="00D10E0B"/>
    <w:rsid w:val="00D11194"/>
    <w:rsid w:val="00D11370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4ED5"/>
    <w:rsid w:val="00D767B7"/>
    <w:rsid w:val="00D97035"/>
    <w:rsid w:val="00DA08AA"/>
    <w:rsid w:val="00DA6D3F"/>
    <w:rsid w:val="00DB2EA4"/>
    <w:rsid w:val="00DB5FF4"/>
    <w:rsid w:val="00DC0807"/>
    <w:rsid w:val="00DC3B3A"/>
    <w:rsid w:val="00DC4B81"/>
    <w:rsid w:val="00DE035C"/>
    <w:rsid w:val="00DE2C2E"/>
    <w:rsid w:val="00DE596C"/>
    <w:rsid w:val="00DE7196"/>
    <w:rsid w:val="00DF5787"/>
    <w:rsid w:val="00E04F19"/>
    <w:rsid w:val="00E122AB"/>
    <w:rsid w:val="00E12FDD"/>
    <w:rsid w:val="00E27986"/>
    <w:rsid w:val="00E306E8"/>
    <w:rsid w:val="00E338A0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46707"/>
    <w:rsid w:val="00F46898"/>
    <w:rsid w:val="00F559CC"/>
    <w:rsid w:val="00F55F96"/>
    <w:rsid w:val="00F61860"/>
    <w:rsid w:val="00F61E5C"/>
    <w:rsid w:val="00F67932"/>
    <w:rsid w:val="00F77525"/>
    <w:rsid w:val="00F8054A"/>
    <w:rsid w:val="00F815B7"/>
    <w:rsid w:val="00F84382"/>
    <w:rsid w:val="00F85D92"/>
    <w:rsid w:val="00FA493D"/>
    <w:rsid w:val="00FA5459"/>
    <w:rsid w:val="00FC1917"/>
    <w:rsid w:val="00FC2D87"/>
    <w:rsid w:val="00FC4FC0"/>
    <w:rsid w:val="00FD1DC1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9E160-8895-4041-8654-4929A3A4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cea</cp:lastModifiedBy>
  <cp:revision>4</cp:revision>
  <cp:lastPrinted>2017-05-17T08:45:00Z</cp:lastPrinted>
  <dcterms:created xsi:type="dcterms:W3CDTF">2017-05-18T16:37:00Z</dcterms:created>
  <dcterms:modified xsi:type="dcterms:W3CDTF">2017-05-23T05:27:00Z</dcterms:modified>
</cp:coreProperties>
</file>