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E" w:rsidRDefault="002219D3" w:rsidP="00ED2E4D">
      <w:pPr>
        <w:spacing w:after="0"/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3160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413" b="2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  <w:t xml:space="preserve">   </w:t>
      </w:r>
      <w:r w:rsidR="00DF192E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D2E4D" w:rsidRDefault="00ED2E4D" w:rsidP="00ED2E4D">
      <w:pPr>
        <w:spacing w:after="0"/>
        <w:ind w:left="-567"/>
        <w:rPr>
          <w:rFonts w:ascii="Arial" w:hAnsi="Arial" w:cs="Arial"/>
          <w:b/>
          <w:bCs/>
          <w:sz w:val="32"/>
          <w:szCs w:val="32"/>
        </w:rPr>
      </w:pPr>
    </w:p>
    <w:p w:rsidR="00AF5928" w:rsidRPr="00AF5928" w:rsidRDefault="00AF5928" w:rsidP="00AF5928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AF5928">
        <w:rPr>
          <w:rFonts w:ascii="Segoe UI" w:hAnsi="Segoe UI" w:cs="Segoe UI"/>
          <w:sz w:val="32"/>
          <w:szCs w:val="32"/>
        </w:rPr>
        <w:t xml:space="preserve">Итоги работы </w:t>
      </w:r>
      <w:r>
        <w:rPr>
          <w:rFonts w:ascii="Segoe UI" w:hAnsi="Segoe UI" w:cs="Segoe UI"/>
          <w:sz w:val="32"/>
          <w:szCs w:val="32"/>
        </w:rPr>
        <w:t>тверского Росреестра</w:t>
      </w:r>
      <w:r w:rsidRPr="00AF5928">
        <w:rPr>
          <w:rFonts w:ascii="Segoe UI" w:hAnsi="Segoe UI" w:cs="Segoe UI"/>
          <w:sz w:val="32"/>
          <w:szCs w:val="32"/>
        </w:rPr>
        <w:t xml:space="preserve"> в сфере контроля (надзора) за деятельностью СРО за 9 месяцев 2016 года</w:t>
      </w:r>
    </w:p>
    <w:p w:rsidR="00AF5928" w:rsidRDefault="00AF5928" w:rsidP="00AF5928">
      <w:pPr>
        <w:pStyle w:val="2"/>
        <w:tabs>
          <w:tab w:val="left" w:pos="2520"/>
        </w:tabs>
        <w:spacing w:after="0" w:line="240" w:lineRule="auto"/>
        <w:ind w:firstLine="709"/>
        <w:rPr>
          <w:rFonts w:ascii="Segoe UI" w:hAnsi="Segoe UI" w:cs="Segoe UI"/>
          <w:b/>
        </w:rPr>
      </w:pPr>
    </w:p>
    <w:p w:rsidR="00AF5928" w:rsidRPr="00AF5928" w:rsidRDefault="00EF104D" w:rsidP="00AF5928">
      <w:pPr>
        <w:pStyle w:val="2"/>
        <w:tabs>
          <w:tab w:val="left" w:pos="2520"/>
        </w:tabs>
        <w:spacing w:after="0" w:line="240" w:lineRule="auto"/>
        <w:ind w:left="0"/>
        <w:jc w:val="both"/>
        <w:rPr>
          <w:rFonts w:ascii="Segoe UI" w:hAnsi="Segoe UI" w:cs="Segoe UI"/>
        </w:rPr>
      </w:pPr>
      <w:r w:rsidRPr="00C64927">
        <w:rPr>
          <w:rFonts w:ascii="Segoe UI" w:hAnsi="Segoe UI" w:cs="Segoe UI"/>
          <w:b/>
        </w:rPr>
        <w:t>1</w:t>
      </w:r>
      <w:r w:rsidR="00AF5928">
        <w:rPr>
          <w:rFonts w:ascii="Segoe UI" w:hAnsi="Segoe UI" w:cs="Segoe UI"/>
          <w:b/>
        </w:rPr>
        <w:t xml:space="preserve"> ноября</w:t>
      </w:r>
      <w:r w:rsidR="00296C2C" w:rsidRPr="00C64927">
        <w:rPr>
          <w:rFonts w:ascii="Segoe UI" w:hAnsi="Segoe UI" w:cs="Segoe UI"/>
          <w:b/>
        </w:rPr>
        <w:t xml:space="preserve"> </w:t>
      </w:r>
      <w:r w:rsidR="00773525" w:rsidRPr="00C64927">
        <w:rPr>
          <w:rFonts w:ascii="Segoe UI" w:hAnsi="Segoe UI" w:cs="Segoe UI"/>
          <w:b/>
        </w:rPr>
        <w:t>2016 года</w:t>
      </w:r>
      <w:r w:rsidR="00773525" w:rsidRPr="00C64927">
        <w:rPr>
          <w:rFonts w:ascii="Segoe UI" w:hAnsi="Segoe UI" w:cs="Segoe UI"/>
        </w:rPr>
        <w:t xml:space="preserve"> </w:t>
      </w:r>
      <w:r w:rsidR="00E659F8">
        <w:rPr>
          <w:rFonts w:ascii="Segoe UI" w:hAnsi="Segoe UI" w:cs="Segoe UI"/>
        </w:rPr>
        <w:t>–</w:t>
      </w:r>
      <w:r w:rsidR="00773525" w:rsidRPr="00C64927">
        <w:rPr>
          <w:rFonts w:ascii="Segoe UI" w:hAnsi="Segoe UI" w:cs="Segoe UI"/>
        </w:rPr>
        <w:t xml:space="preserve"> </w:t>
      </w:r>
      <w:r w:rsidR="00AF5928" w:rsidRPr="00AF5928">
        <w:rPr>
          <w:rFonts w:ascii="Segoe UI" w:hAnsi="Segoe UI" w:cs="Segoe UI"/>
        </w:rPr>
        <w:t xml:space="preserve">За 9 месяцев 2016 года в Управление Росреестра по Тверской области поступило 95 обращений на действия (бездействие) арбитражных управляющих при проведении процедур банкротства, что на 3 % больше, чем за аналогичный период прошлого года. При этом на 18% увеличилось число протоколов об административном правонарушении, составленных по результатам рассмотрения таких обращений. Указанные показатели свидетельствуют об обоснованности нареканий заявителей на деятельность арбитражных управляющих. </w:t>
      </w:r>
    </w:p>
    <w:p w:rsidR="00AF5928" w:rsidRDefault="00AF5928" w:rsidP="00AF592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F5928" w:rsidRPr="00AF5928" w:rsidRDefault="00AF5928" w:rsidP="00AF592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F5928">
        <w:rPr>
          <w:rFonts w:ascii="Segoe UI" w:hAnsi="Segoe UI" w:cs="Segoe UI"/>
          <w:sz w:val="24"/>
          <w:szCs w:val="24"/>
        </w:rPr>
        <w:t xml:space="preserve">Всего за январь-сентябрь 2016 года в Арбитражном суде Тверской области был рассмотрен 41 протокол об административном правонарушении, составленный в отношении арбитражных управляющих. По результатам рассмотрения в 24 случаях арбитражные управляющие привлечены к административной ответственности. В шести случаях им назначены административные наказания в виде штрафов на сумму 150 тыс. рублей и в 18 случаях объявлено предупреждение. В 17 случаях арбитражные управляющие освобождены от административной ответственности с объявлением устного замечания. В бюджет от уплаты административных штрафов всего за 9 месяцев 2016 года поступило 316,1 тыс. рублей (за аналогичный период 2015 года – 207,7 тыс. рублей). </w:t>
      </w:r>
    </w:p>
    <w:p w:rsidR="00AF5928" w:rsidRDefault="00AF5928" w:rsidP="00AF5928">
      <w:pPr>
        <w:pStyle w:val="2"/>
        <w:tabs>
          <w:tab w:val="left" w:pos="2520"/>
        </w:tabs>
        <w:spacing w:after="0" w:line="240" w:lineRule="auto"/>
        <w:ind w:left="0"/>
        <w:jc w:val="both"/>
        <w:rPr>
          <w:rFonts w:ascii="Segoe UI" w:hAnsi="Segoe UI" w:cs="Segoe UI"/>
        </w:rPr>
      </w:pPr>
    </w:p>
    <w:p w:rsidR="00AF5928" w:rsidRPr="00AF5928" w:rsidRDefault="00AF5928" w:rsidP="00AF5928">
      <w:pPr>
        <w:pStyle w:val="2"/>
        <w:tabs>
          <w:tab w:val="left" w:pos="2520"/>
        </w:tabs>
        <w:spacing w:after="0" w:line="240" w:lineRule="auto"/>
        <w:ind w:left="0"/>
        <w:jc w:val="both"/>
        <w:rPr>
          <w:rFonts w:ascii="Segoe UI" w:hAnsi="Segoe UI" w:cs="Segoe UI"/>
          <w:bCs/>
        </w:rPr>
      </w:pPr>
      <w:r w:rsidRPr="00AF5928">
        <w:rPr>
          <w:rFonts w:ascii="Segoe UI" w:hAnsi="Segoe UI" w:cs="Segoe UI"/>
        </w:rPr>
        <w:t xml:space="preserve">Участие Управления в судебных заседаниях Арбитражного суда Тверской области по делам о несостоятельности (банкротстве) по вопросам утверждения арбитражных управляющих и по иным вопросам в 2016 году возросло практически в 2 раза. Всего за отчётный период специалисты отдела </w:t>
      </w:r>
      <w:r w:rsidRPr="00AF5928">
        <w:rPr>
          <w:rFonts w:ascii="Segoe UI" w:hAnsi="Segoe UI" w:cs="Segoe UI"/>
          <w:bCs/>
        </w:rPr>
        <w:t>по контролю (надзору) в сфере саморегулируемых организаций</w:t>
      </w:r>
      <w:r w:rsidRPr="00AF5928">
        <w:rPr>
          <w:rFonts w:ascii="Segoe UI" w:hAnsi="Segoe UI" w:cs="Segoe UI"/>
        </w:rPr>
        <w:t xml:space="preserve"> Управления приняли участие в 1062 судебных заседаниях (за 9 месяцев 2015 года – в 576).</w:t>
      </w:r>
      <w:r>
        <w:rPr>
          <w:rFonts w:ascii="Segoe UI" w:hAnsi="Segoe UI" w:cs="Segoe UI"/>
        </w:rPr>
        <w:t xml:space="preserve"> </w:t>
      </w:r>
      <w:r w:rsidRPr="00AF5928">
        <w:rPr>
          <w:rFonts w:ascii="Segoe UI" w:hAnsi="Segoe UI" w:cs="Segoe UI"/>
        </w:rPr>
        <w:t>Кроме того, в январе-сентябре 2016 года с</w:t>
      </w:r>
      <w:r w:rsidRPr="00AF5928">
        <w:rPr>
          <w:rFonts w:ascii="Segoe UI" w:hAnsi="Segoe UI" w:cs="Segoe UI"/>
          <w:bCs/>
        </w:rPr>
        <w:t>пециалисты отдела совместно с территориальными отделами Управления приняли участие в 477 собраниях кредиторов должников (</w:t>
      </w:r>
      <w:r w:rsidRPr="00AF5928">
        <w:rPr>
          <w:rFonts w:ascii="Segoe UI" w:hAnsi="Segoe UI" w:cs="Segoe UI"/>
        </w:rPr>
        <w:t xml:space="preserve">за 9 месяцев 2015 года </w:t>
      </w:r>
      <w:r w:rsidRPr="00AF5928">
        <w:rPr>
          <w:rFonts w:ascii="Segoe UI" w:hAnsi="Segoe UI" w:cs="Segoe UI"/>
          <w:bCs/>
        </w:rPr>
        <w:t xml:space="preserve">- в 104 собраниях). </w:t>
      </w:r>
    </w:p>
    <w:p w:rsidR="00AF5928" w:rsidRDefault="00AF5928" w:rsidP="00AF592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F5928" w:rsidRPr="00AF5928" w:rsidRDefault="00AF5928" w:rsidP="00AF592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F5928">
        <w:rPr>
          <w:rFonts w:ascii="Segoe UI" w:hAnsi="Segoe UI" w:cs="Segoe UI"/>
          <w:sz w:val="24"/>
          <w:szCs w:val="24"/>
        </w:rPr>
        <w:t>В Тверском филиале Российского экономического университета имени Г.В. Плеханова в 201</w:t>
      </w:r>
      <w:r>
        <w:rPr>
          <w:rFonts w:ascii="Segoe UI" w:hAnsi="Segoe UI" w:cs="Segoe UI"/>
          <w:sz w:val="24"/>
          <w:szCs w:val="24"/>
        </w:rPr>
        <w:t>6 году</w:t>
      </w:r>
      <w:r w:rsidRPr="00AF5928">
        <w:rPr>
          <w:rFonts w:ascii="Segoe UI" w:hAnsi="Segoe UI" w:cs="Segoe UI"/>
          <w:sz w:val="24"/>
          <w:szCs w:val="24"/>
        </w:rPr>
        <w:t xml:space="preserve"> состоялось шесть заседаний комиссии по приёму экзаменов у лиц, прошедших </w:t>
      </w:r>
      <w:proofErr w:type="gramStart"/>
      <w:r w:rsidRPr="00AF5928">
        <w:rPr>
          <w:rFonts w:ascii="Segoe UI" w:hAnsi="Segoe UI" w:cs="Segoe UI"/>
          <w:sz w:val="24"/>
          <w:szCs w:val="24"/>
        </w:rPr>
        <w:t>обучение по</w:t>
      </w:r>
      <w:proofErr w:type="gramEnd"/>
      <w:r w:rsidRPr="00AF5928">
        <w:rPr>
          <w:rFonts w:ascii="Segoe UI" w:hAnsi="Segoe UI" w:cs="Segoe UI"/>
          <w:sz w:val="24"/>
          <w:szCs w:val="24"/>
        </w:rPr>
        <w:t xml:space="preserve"> единой программе подготовки арбитражных управляющих. В состав комиссии входили представители Управления Росреестра по Тверской области,   возглавляла комиссию заместитель руководителя Управления Ирина Миронова. По </w:t>
      </w:r>
      <w:r w:rsidRPr="00AF5928">
        <w:rPr>
          <w:rFonts w:ascii="Segoe UI" w:hAnsi="Segoe UI" w:cs="Segoe UI"/>
          <w:sz w:val="24"/>
          <w:szCs w:val="24"/>
        </w:rPr>
        <w:lastRenderedPageBreak/>
        <w:t xml:space="preserve">результатам сдачи экзаменов 68 человек успешно прошли испытания и получили свидетельства установленного образца. </w:t>
      </w:r>
    </w:p>
    <w:p w:rsidR="00AF5928" w:rsidRDefault="00AF5928" w:rsidP="00AF5928">
      <w:pPr>
        <w:pStyle w:val="2"/>
        <w:tabs>
          <w:tab w:val="left" w:pos="2520"/>
        </w:tabs>
        <w:spacing w:after="0" w:line="240" w:lineRule="auto"/>
        <w:ind w:left="0"/>
        <w:rPr>
          <w:rFonts w:ascii="Segoe UI" w:hAnsi="Segoe UI" w:cs="Segoe UI"/>
        </w:rPr>
      </w:pPr>
    </w:p>
    <w:p w:rsidR="00AF5928" w:rsidRPr="00AF5928" w:rsidRDefault="00AF5928" w:rsidP="00AF5928">
      <w:pPr>
        <w:pStyle w:val="2"/>
        <w:tabs>
          <w:tab w:val="left" w:pos="2520"/>
        </w:tabs>
        <w:spacing w:after="0" w:line="240" w:lineRule="auto"/>
        <w:ind w:left="0"/>
        <w:jc w:val="both"/>
        <w:rPr>
          <w:rFonts w:ascii="Segoe UI" w:hAnsi="Segoe UI" w:cs="Segoe UI"/>
          <w:u w:val="single"/>
        </w:rPr>
      </w:pPr>
      <w:r w:rsidRPr="00AF5928">
        <w:rPr>
          <w:rFonts w:ascii="Segoe UI" w:hAnsi="Segoe UI" w:cs="Segoe UI"/>
          <w:u w:val="single"/>
        </w:rPr>
        <w:t>Для справки:</w:t>
      </w:r>
    </w:p>
    <w:p w:rsidR="00AF5928" w:rsidRPr="009F62C3" w:rsidRDefault="00AF5928" w:rsidP="00AF5928">
      <w:pPr>
        <w:pStyle w:val="2"/>
        <w:tabs>
          <w:tab w:val="left" w:pos="2520"/>
        </w:tabs>
        <w:spacing w:after="0" w:line="240" w:lineRule="auto"/>
        <w:ind w:left="0"/>
        <w:jc w:val="both"/>
        <w:rPr>
          <w:rFonts w:ascii="Segoe UI" w:hAnsi="Segoe UI" w:cs="Segoe UI"/>
        </w:rPr>
      </w:pPr>
      <w:r w:rsidRPr="009F62C3">
        <w:rPr>
          <w:rFonts w:ascii="Segoe UI" w:hAnsi="Segoe UI" w:cs="Segoe UI"/>
        </w:rPr>
        <w:t xml:space="preserve">Управление </w:t>
      </w:r>
      <w:r w:rsidR="00703D56" w:rsidRPr="009F62C3">
        <w:rPr>
          <w:rFonts w:ascii="Segoe UI" w:hAnsi="Segoe UI" w:cs="Segoe UI"/>
        </w:rPr>
        <w:t>Росреестра по Т</w:t>
      </w:r>
      <w:r w:rsidRPr="009F62C3">
        <w:rPr>
          <w:rFonts w:ascii="Segoe UI" w:hAnsi="Segoe UI" w:cs="Segoe UI"/>
        </w:rPr>
        <w:t>верской области реализует полномочия по контролю (надзору) за деятельностью арбитражных управляющих и саморегулируемых организаций арбитражных управляющих. Прежде всего, это проведение по поручению Росреестра проверок саморегулируемых организаций арбитражных</w:t>
      </w:r>
      <w:r w:rsidR="00463380">
        <w:rPr>
          <w:rFonts w:ascii="Segoe UI" w:hAnsi="Segoe UI" w:cs="Segoe UI"/>
        </w:rPr>
        <w:t xml:space="preserve"> управляющих, участие в собраниях</w:t>
      </w:r>
      <w:r w:rsidRPr="009F62C3">
        <w:rPr>
          <w:rFonts w:ascii="Segoe UI" w:hAnsi="Segoe UI" w:cs="Segoe UI"/>
        </w:rPr>
        <w:t xml:space="preserve"> кредиторов должников, а также в судах при рассмотрении дел о привлечении к административной ответственности арбитражных управляющих и рассмотрении жалоб кредиторов на арбитражных управляющих.</w:t>
      </w:r>
      <w:r w:rsidR="00DA44BB" w:rsidRPr="009F62C3">
        <w:rPr>
          <w:rFonts w:ascii="Segoe UI" w:hAnsi="Segoe UI" w:cs="Segoe UI"/>
        </w:rPr>
        <w:t xml:space="preserve"> Т</w:t>
      </w:r>
      <w:r w:rsidR="00CF5B36">
        <w:rPr>
          <w:rFonts w:ascii="Segoe UI" w:hAnsi="Segoe UI" w:cs="Segoe UI"/>
        </w:rPr>
        <w:t>акже Управление участвует в приё</w:t>
      </w:r>
      <w:r w:rsidR="00DA44BB" w:rsidRPr="009F62C3">
        <w:rPr>
          <w:rFonts w:ascii="Segoe UI" w:hAnsi="Segoe UI" w:cs="Segoe UI"/>
        </w:rPr>
        <w:t>ме экзаменов у лиц,</w:t>
      </w:r>
      <w:r w:rsidR="009F62C3" w:rsidRPr="009F62C3">
        <w:rPr>
          <w:rFonts w:ascii="Segoe UI" w:hAnsi="Segoe UI" w:cs="Segoe UI"/>
        </w:rPr>
        <w:t xml:space="preserve"> прошедших </w:t>
      </w:r>
      <w:proofErr w:type="gramStart"/>
      <w:r w:rsidR="009F62C3" w:rsidRPr="009F62C3">
        <w:rPr>
          <w:rFonts w:ascii="Segoe UI" w:hAnsi="Segoe UI" w:cs="Segoe UI"/>
        </w:rPr>
        <w:t>обучение по</w:t>
      </w:r>
      <w:proofErr w:type="gramEnd"/>
      <w:r w:rsidR="009F62C3" w:rsidRPr="009F62C3">
        <w:rPr>
          <w:rFonts w:ascii="Segoe UI" w:hAnsi="Segoe UI" w:cs="Segoe UI"/>
        </w:rPr>
        <w:t xml:space="preserve"> единой программе подготовки арбитражных управляющих.</w:t>
      </w:r>
    </w:p>
    <w:p w:rsidR="00ED2E4D" w:rsidRPr="009F62C3" w:rsidRDefault="00ED2E4D" w:rsidP="00AF5928">
      <w:pPr>
        <w:spacing w:after="0" w:line="240" w:lineRule="auto"/>
        <w:jc w:val="both"/>
        <w:rPr>
          <w:rFonts w:ascii="Segoe UI" w:hAnsi="Segoe UI" w:cs="Segoe UI"/>
        </w:rPr>
      </w:pPr>
    </w:p>
    <w:p w:rsidR="00AF5928" w:rsidRDefault="00AF5928" w:rsidP="00AF5928">
      <w:pPr>
        <w:spacing w:after="0" w:line="240" w:lineRule="auto"/>
        <w:jc w:val="both"/>
      </w:pPr>
    </w:p>
    <w:p w:rsidR="00DF192E" w:rsidRPr="00CB57E2" w:rsidRDefault="00DF192E" w:rsidP="00EC4789">
      <w:pPr>
        <w:spacing w:after="0" w:line="240" w:lineRule="auto"/>
        <w:jc w:val="both"/>
        <w:rPr>
          <w:sz w:val="24"/>
          <w:szCs w:val="24"/>
        </w:rPr>
      </w:pPr>
      <w:r w:rsidRPr="00CB57E2">
        <w:rPr>
          <w:sz w:val="24"/>
          <w:szCs w:val="24"/>
        </w:rPr>
        <w:t>Пресс-служба Управления Росреестра по Тверской области</w:t>
      </w:r>
    </w:p>
    <w:p w:rsidR="00CB57E2" w:rsidRPr="00CB57E2" w:rsidRDefault="00DF192E" w:rsidP="00BC2A49">
      <w:pPr>
        <w:spacing w:after="0" w:line="240" w:lineRule="atLeast"/>
        <w:jc w:val="both"/>
      </w:pPr>
      <w:r w:rsidRPr="00CB57E2">
        <w:t>Контактное лицо: Макарова Елена Сергеевна,</w:t>
      </w:r>
      <w:r w:rsidR="00ED2E4D" w:rsidRPr="00CB57E2">
        <w:t xml:space="preserve"> </w:t>
      </w:r>
    </w:p>
    <w:p w:rsidR="00CB57E2" w:rsidRPr="00CB57E2" w:rsidRDefault="001A1904" w:rsidP="00BC2A49">
      <w:pPr>
        <w:spacing w:after="0" w:line="240" w:lineRule="atLeast"/>
        <w:jc w:val="both"/>
      </w:pPr>
      <w:hyperlink r:id="rId8" w:history="1">
        <w:r w:rsidR="00DF192E" w:rsidRPr="00CB57E2">
          <w:rPr>
            <w:rStyle w:val="a5"/>
          </w:rPr>
          <w:t>69_</w:t>
        </w:r>
        <w:r w:rsidR="00DF192E" w:rsidRPr="00CB57E2">
          <w:rPr>
            <w:rStyle w:val="a5"/>
            <w:lang w:val="en-US"/>
          </w:rPr>
          <w:t>press</w:t>
        </w:r>
        <w:r w:rsidR="00DF192E" w:rsidRPr="00CB57E2">
          <w:rPr>
            <w:rStyle w:val="a5"/>
          </w:rPr>
          <w:t>_</w:t>
        </w:r>
        <w:r w:rsidR="00DF192E" w:rsidRPr="00CB57E2">
          <w:rPr>
            <w:rStyle w:val="a5"/>
            <w:lang w:val="en-US"/>
          </w:rPr>
          <w:t>rosreestr</w:t>
        </w:r>
        <w:r w:rsidR="00DF192E" w:rsidRPr="00CB57E2">
          <w:rPr>
            <w:rStyle w:val="a5"/>
          </w:rPr>
          <w:t>@</w:t>
        </w:r>
        <w:r w:rsidR="00DF192E" w:rsidRPr="00CB57E2">
          <w:rPr>
            <w:rStyle w:val="a5"/>
            <w:lang w:val="en-US"/>
          </w:rPr>
          <w:t>mail</w:t>
        </w:r>
        <w:r w:rsidR="00DF192E" w:rsidRPr="00CB57E2">
          <w:rPr>
            <w:rStyle w:val="a5"/>
          </w:rPr>
          <w:t>.</w:t>
        </w:r>
        <w:r w:rsidR="00DF192E" w:rsidRPr="00CB57E2">
          <w:rPr>
            <w:rStyle w:val="a5"/>
            <w:lang w:val="en-US"/>
          </w:rPr>
          <w:t>ru</w:t>
        </w:r>
      </w:hyperlink>
      <w:r w:rsidR="00ED2E4D" w:rsidRPr="00CB57E2">
        <w:t xml:space="preserve"> </w:t>
      </w:r>
    </w:p>
    <w:p w:rsidR="00DF192E" w:rsidRPr="00CF5B36" w:rsidRDefault="00DF192E" w:rsidP="00BC2A49">
      <w:pPr>
        <w:spacing w:after="0" w:line="240" w:lineRule="atLeast"/>
        <w:jc w:val="both"/>
      </w:pPr>
      <w:r w:rsidRPr="00CB57E2">
        <w:t>тел. +7 909 268 33 77, (4822) 34 62 24</w:t>
      </w:r>
    </w:p>
    <w:p w:rsidR="00ED0503" w:rsidRPr="00CF5B36" w:rsidRDefault="00ED0503" w:rsidP="00BC2A49">
      <w:pPr>
        <w:spacing w:after="0" w:line="240" w:lineRule="atLeast"/>
        <w:jc w:val="both"/>
      </w:pPr>
    </w:p>
    <w:p w:rsidR="00ED0503" w:rsidRPr="00CF5B36" w:rsidRDefault="00ED0503" w:rsidP="00BC2A49">
      <w:pPr>
        <w:spacing w:after="0" w:line="240" w:lineRule="atLeast"/>
        <w:jc w:val="both"/>
      </w:pPr>
    </w:p>
    <w:p w:rsidR="00ED0503" w:rsidRDefault="00ED0503" w:rsidP="00BC2A49">
      <w:pPr>
        <w:spacing w:after="0" w:line="240" w:lineRule="atLeast"/>
        <w:jc w:val="both"/>
        <w:rPr>
          <w:rFonts w:ascii="Segoe UI" w:hAnsi="Segoe UI" w:cs="Segoe UI"/>
          <w:sz w:val="24"/>
          <w:szCs w:val="24"/>
        </w:rPr>
      </w:pPr>
    </w:p>
    <w:p w:rsidR="00ED0503" w:rsidRDefault="00ED0503" w:rsidP="00BC2A49">
      <w:pPr>
        <w:spacing w:after="0" w:line="240" w:lineRule="atLeast"/>
        <w:jc w:val="both"/>
        <w:rPr>
          <w:rFonts w:ascii="Segoe UI" w:hAnsi="Segoe UI" w:cs="Segoe UI"/>
          <w:sz w:val="24"/>
          <w:szCs w:val="24"/>
        </w:rPr>
      </w:pPr>
    </w:p>
    <w:p w:rsidR="00ED0503" w:rsidRDefault="00ED0503" w:rsidP="00BC2A49">
      <w:pPr>
        <w:spacing w:after="0" w:line="240" w:lineRule="atLeast"/>
        <w:jc w:val="both"/>
        <w:rPr>
          <w:rFonts w:ascii="Segoe UI" w:hAnsi="Segoe UI" w:cs="Segoe UI"/>
          <w:sz w:val="24"/>
          <w:szCs w:val="24"/>
        </w:rPr>
      </w:pPr>
    </w:p>
    <w:sectPr w:rsidR="00ED0503" w:rsidSect="00ED2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41" w:rsidRDefault="00120341" w:rsidP="00BA0D13">
      <w:pPr>
        <w:spacing w:after="0" w:line="240" w:lineRule="auto"/>
      </w:pPr>
      <w:r>
        <w:separator/>
      </w:r>
    </w:p>
  </w:endnote>
  <w:endnote w:type="continuationSeparator" w:id="0">
    <w:p w:rsidR="00120341" w:rsidRDefault="00120341" w:rsidP="00BA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13" w:rsidRDefault="00BA0D1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13" w:rsidRDefault="00BA0D1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13" w:rsidRDefault="00BA0D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41" w:rsidRDefault="00120341" w:rsidP="00BA0D13">
      <w:pPr>
        <w:spacing w:after="0" w:line="240" w:lineRule="auto"/>
      </w:pPr>
      <w:r>
        <w:separator/>
      </w:r>
    </w:p>
  </w:footnote>
  <w:footnote w:type="continuationSeparator" w:id="0">
    <w:p w:rsidR="00120341" w:rsidRDefault="00120341" w:rsidP="00BA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13" w:rsidRDefault="00BA0D1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13" w:rsidRDefault="00BA0D1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13" w:rsidRDefault="00BA0D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87F5503"/>
    <w:multiLevelType w:val="hybridMultilevel"/>
    <w:tmpl w:val="48C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2592"/>
    <w:rsid w:val="00000966"/>
    <w:rsid w:val="000064CB"/>
    <w:rsid w:val="00015058"/>
    <w:rsid w:val="00025F95"/>
    <w:rsid w:val="00027CD2"/>
    <w:rsid w:val="00032BA1"/>
    <w:rsid w:val="0005341C"/>
    <w:rsid w:val="00066309"/>
    <w:rsid w:val="00070B35"/>
    <w:rsid w:val="00070C05"/>
    <w:rsid w:val="0007659F"/>
    <w:rsid w:val="00094D69"/>
    <w:rsid w:val="0009799A"/>
    <w:rsid w:val="000A283C"/>
    <w:rsid w:val="000A3FFC"/>
    <w:rsid w:val="000C4B3A"/>
    <w:rsid w:val="000C609A"/>
    <w:rsid w:val="000D0E63"/>
    <w:rsid w:val="000D1E08"/>
    <w:rsid w:val="000D5B19"/>
    <w:rsid w:val="000D7D49"/>
    <w:rsid w:val="000E1238"/>
    <w:rsid w:val="000E760E"/>
    <w:rsid w:val="001014D0"/>
    <w:rsid w:val="00111141"/>
    <w:rsid w:val="001144E3"/>
    <w:rsid w:val="00120341"/>
    <w:rsid w:val="0013263F"/>
    <w:rsid w:val="00146FD8"/>
    <w:rsid w:val="0015286B"/>
    <w:rsid w:val="0015785B"/>
    <w:rsid w:val="0016118C"/>
    <w:rsid w:val="00181417"/>
    <w:rsid w:val="00185FE8"/>
    <w:rsid w:val="001A1904"/>
    <w:rsid w:val="001B0B52"/>
    <w:rsid w:val="001B5531"/>
    <w:rsid w:val="001C03DE"/>
    <w:rsid w:val="001C0D56"/>
    <w:rsid w:val="001C45D1"/>
    <w:rsid w:val="001D7D4C"/>
    <w:rsid w:val="001E10FB"/>
    <w:rsid w:val="002219D3"/>
    <w:rsid w:val="002420C2"/>
    <w:rsid w:val="002527A6"/>
    <w:rsid w:val="002564A5"/>
    <w:rsid w:val="00261A90"/>
    <w:rsid w:val="0026484D"/>
    <w:rsid w:val="00264DD0"/>
    <w:rsid w:val="00281FB2"/>
    <w:rsid w:val="00284A63"/>
    <w:rsid w:val="00285CF1"/>
    <w:rsid w:val="00287DEF"/>
    <w:rsid w:val="002902EE"/>
    <w:rsid w:val="00293EF2"/>
    <w:rsid w:val="00296C2C"/>
    <w:rsid w:val="002A09BE"/>
    <w:rsid w:val="002A3A50"/>
    <w:rsid w:val="002B5B50"/>
    <w:rsid w:val="002D796A"/>
    <w:rsid w:val="002E0D96"/>
    <w:rsid w:val="002F5FA8"/>
    <w:rsid w:val="0030447E"/>
    <w:rsid w:val="00305FCF"/>
    <w:rsid w:val="0033250C"/>
    <w:rsid w:val="003420F1"/>
    <w:rsid w:val="00352829"/>
    <w:rsid w:val="003837A2"/>
    <w:rsid w:val="0039071D"/>
    <w:rsid w:val="00390FF2"/>
    <w:rsid w:val="00392A60"/>
    <w:rsid w:val="003940E2"/>
    <w:rsid w:val="00397530"/>
    <w:rsid w:val="003A1C3F"/>
    <w:rsid w:val="003A575D"/>
    <w:rsid w:val="003B2001"/>
    <w:rsid w:val="003B5089"/>
    <w:rsid w:val="003C74D2"/>
    <w:rsid w:val="003D1FF7"/>
    <w:rsid w:val="003F540D"/>
    <w:rsid w:val="003F6D57"/>
    <w:rsid w:val="0040095C"/>
    <w:rsid w:val="00414FC2"/>
    <w:rsid w:val="00416A78"/>
    <w:rsid w:val="00427B70"/>
    <w:rsid w:val="0043526A"/>
    <w:rsid w:val="004447A6"/>
    <w:rsid w:val="004475AE"/>
    <w:rsid w:val="00463380"/>
    <w:rsid w:val="00465832"/>
    <w:rsid w:val="00475D52"/>
    <w:rsid w:val="00482ADC"/>
    <w:rsid w:val="00485147"/>
    <w:rsid w:val="00496A74"/>
    <w:rsid w:val="004A45AC"/>
    <w:rsid w:val="004A6066"/>
    <w:rsid w:val="004B2FA9"/>
    <w:rsid w:val="004B3E8E"/>
    <w:rsid w:val="004B7ED3"/>
    <w:rsid w:val="004C30CF"/>
    <w:rsid w:val="004C4A9F"/>
    <w:rsid w:val="004F3D26"/>
    <w:rsid w:val="004F7762"/>
    <w:rsid w:val="0051759D"/>
    <w:rsid w:val="00522592"/>
    <w:rsid w:val="00523E8B"/>
    <w:rsid w:val="00523F66"/>
    <w:rsid w:val="00525BE3"/>
    <w:rsid w:val="00526FA6"/>
    <w:rsid w:val="00530061"/>
    <w:rsid w:val="0053208C"/>
    <w:rsid w:val="00543B68"/>
    <w:rsid w:val="00550960"/>
    <w:rsid w:val="00551D0F"/>
    <w:rsid w:val="005615B1"/>
    <w:rsid w:val="00564449"/>
    <w:rsid w:val="0057454F"/>
    <w:rsid w:val="00584EEA"/>
    <w:rsid w:val="00590AEE"/>
    <w:rsid w:val="005952FA"/>
    <w:rsid w:val="005953EB"/>
    <w:rsid w:val="005A53F8"/>
    <w:rsid w:val="005A6CC7"/>
    <w:rsid w:val="005B2A8A"/>
    <w:rsid w:val="005B593D"/>
    <w:rsid w:val="005C3B3D"/>
    <w:rsid w:val="005D4A37"/>
    <w:rsid w:val="005F2E19"/>
    <w:rsid w:val="005F3F54"/>
    <w:rsid w:val="00614357"/>
    <w:rsid w:val="00637701"/>
    <w:rsid w:val="006643BE"/>
    <w:rsid w:val="00671682"/>
    <w:rsid w:val="00674C6E"/>
    <w:rsid w:val="00674CBB"/>
    <w:rsid w:val="00676026"/>
    <w:rsid w:val="00695786"/>
    <w:rsid w:val="006A3D75"/>
    <w:rsid w:val="006C0B03"/>
    <w:rsid w:val="00703D56"/>
    <w:rsid w:val="00722E3F"/>
    <w:rsid w:val="007268DB"/>
    <w:rsid w:val="007542AE"/>
    <w:rsid w:val="007554AA"/>
    <w:rsid w:val="00761BB1"/>
    <w:rsid w:val="00764EFE"/>
    <w:rsid w:val="00767CFA"/>
    <w:rsid w:val="007721FC"/>
    <w:rsid w:val="00773525"/>
    <w:rsid w:val="00773762"/>
    <w:rsid w:val="007742DA"/>
    <w:rsid w:val="00785568"/>
    <w:rsid w:val="007A0099"/>
    <w:rsid w:val="007B0763"/>
    <w:rsid w:val="007C0259"/>
    <w:rsid w:val="007D0289"/>
    <w:rsid w:val="007D3EC4"/>
    <w:rsid w:val="007F6F96"/>
    <w:rsid w:val="00806977"/>
    <w:rsid w:val="008122C7"/>
    <w:rsid w:val="00814602"/>
    <w:rsid w:val="00821751"/>
    <w:rsid w:val="00830E50"/>
    <w:rsid w:val="008645B1"/>
    <w:rsid w:val="0086735E"/>
    <w:rsid w:val="00884E7A"/>
    <w:rsid w:val="0088692B"/>
    <w:rsid w:val="00894E46"/>
    <w:rsid w:val="008A2981"/>
    <w:rsid w:val="008B399B"/>
    <w:rsid w:val="008B79F3"/>
    <w:rsid w:val="008C0E38"/>
    <w:rsid w:val="008C102B"/>
    <w:rsid w:val="008C1DE8"/>
    <w:rsid w:val="00904DA0"/>
    <w:rsid w:val="009076BC"/>
    <w:rsid w:val="00910F2C"/>
    <w:rsid w:val="00914C8A"/>
    <w:rsid w:val="0092099B"/>
    <w:rsid w:val="00923A20"/>
    <w:rsid w:val="00926E68"/>
    <w:rsid w:val="0093049A"/>
    <w:rsid w:val="00932C8C"/>
    <w:rsid w:val="009371BB"/>
    <w:rsid w:val="00952C2A"/>
    <w:rsid w:val="00953E43"/>
    <w:rsid w:val="009637AE"/>
    <w:rsid w:val="00971914"/>
    <w:rsid w:val="0098228B"/>
    <w:rsid w:val="009957CE"/>
    <w:rsid w:val="009A2B4B"/>
    <w:rsid w:val="009A5E60"/>
    <w:rsid w:val="009B530E"/>
    <w:rsid w:val="009B72CB"/>
    <w:rsid w:val="009C5403"/>
    <w:rsid w:val="009D6B2F"/>
    <w:rsid w:val="009F62C3"/>
    <w:rsid w:val="009F65FD"/>
    <w:rsid w:val="009F75F2"/>
    <w:rsid w:val="00A25D17"/>
    <w:rsid w:val="00A33279"/>
    <w:rsid w:val="00A46A14"/>
    <w:rsid w:val="00A52715"/>
    <w:rsid w:val="00A63E93"/>
    <w:rsid w:val="00A67F94"/>
    <w:rsid w:val="00A737E9"/>
    <w:rsid w:val="00A75A48"/>
    <w:rsid w:val="00A805A0"/>
    <w:rsid w:val="00A83EA8"/>
    <w:rsid w:val="00A83FB1"/>
    <w:rsid w:val="00A83FCA"/>
    <w:rsid w:val="00AA36E2"/>
    <w:rsid w:val="00AA44EA"/>
    <w:rsid w:val="00AA7E09"/>
    <w:rsid w:val="00AB4757"/>
    <w:rsid w:val="00AC58EE"/>
    <w:rsid w:val="00AD39DE"/>
    <w:rsid w:val="00AE7A22"/>
    <w:rsid w:val="00AF5928"/>
    <w:rsid w:val="00B02F0A"/>
    <w:rsid w:val="00B03ABD"/>
    <w:rsid w:val="00B20869"/>
    <w:rsid w:val="00B30011"/>
    <w:rsid w:val="00B3010A"/>
    <w:rsid w:val="00B30E7A"/>
    <w:rsid w:val="00B618C4"/>
    <w:rsid w:val="00B6244C"/>
    <w:rsid w:val="00B7288E"/>
    <w:rsid w:val="00B764A5"/>
    <w:rsid w:val="00B857D2"/>
    <w:rsid w:val="00B95F8A"/>
    <w:rsid w:val="00BA0C93"/>
    <w:rsid w:val="00BA0D13"/>
    <w:rsid w:val="00BA113F"/>
    <w:rsid w:val="00BA6916"/>
    <w:rsid w:val="00BA7549"/>
    <w:rsid w:val="00BB3359"/>
    <w:rsid w:val="00BB5338"/>
    <w:rsid w:val="00BB7752"/>
    <w:rsid w:val="00BC2A49"/>
    <w:rsid w:val="00BC3C8A"/>
    <w:rsid w:val="00BD2634"/>
    <w:rsid w:val="00BD5798"/>
    <w:rsid w:val="00BE3983"/>
    <w:rsid w:val="00BF171F"/>
    <w:rsid w:val="00BF49A2"/>
    <w:rsid w:val="00BF4C1C"/>
    <w:rsid w:val="00C03D73"/>
    <w:rsid w:val="00C056C9"/>
    <w:rsid w:val="00C1641D"/>
    <w:rsid w:val="00C24BC6"/>
    <w:rsid w:val="00C3523E"/>
    <w:rsid w:val="00C40D49"/>
    <w:rsid w:val="00C4534E"/>
    <w:rsid w:val="00C458ED"/>
    <w:rsid w:val="00C568C9"/>
    <w:rsid w:val="00C61ED8"/>
    <w:rsid w:val="00C64927"/>
    <w:rsid w:val="00C71A9E"/>
    <w:rsid w:val="00C756FA"/>
    <w:rsid w:val="00C76CB0"/>
    <w:rsid w:val="00C96FAE"/>
    <w:rsid w:val="00C97A1F"/>
    <w:rsid w:val="00CA20A4"/>
    <w:rsid w:val="00CA5357"/>
    <w:rsid w:val="00CB57E2"/>
    <w:rsid w:val="00CB7BEC"/>
    <w:rsid w:val="00CC1DEE"/>
    <w:rsid w:val="00CD66C7"/>
    <w:rsid w:val="00CE2871"/>
    <w:rsid w:val="00CE4DCD"/>
    <w:rsid w:val="00CF28DE"/>
    <w:rsid w:val="00CF5B36"/>
    <w:rsid w:val="00D048F5"/>
    <w:rsid w:val="00D07FA8"/>
    <w:rsid w:val="00D11194"/>
    <w:rsid w:val="00D34113"/>
    <w:rsid w:val="00D34BBC"/>
    <w:rsid w:val="00D4398C"/>
    <w:rsid w:val="00D43D8B"/>
    <w:rsid w:val="00D468B4"/>
    <w:rsid w:val="00D51E4A"/>
    <w:rsid w:val="00D5524E"/>
    <w:rsid w:val="00D72693"/>
    <w:rsid w:val="00D772DA"/>
    <w:rsid w:val="00D858EA"/>
    <w:rsid w:val="00DA44BB"/>
    <w:rsid w:val="00DA5B17"/>
    <w:rsid w:val="00DB2EA4"/>
    <w:rsid w:val="00DC0807"/>
    <w:rsid w:val="00DF192E"/>
    <w:rsid w:val="00DF5787"/>
    <w:rsid w:val="00E13D41"/>
    <w:rsid w:val="00E14E95"/>
    <w:rsid w:val="00E22B5F"/>
    <w:rsid w:val="00E338A0"/>
    <w:rsid w:val="00E46146"/>
    <w:rsid w:val="00E659F8"/>
    <w:rsid w:val="00E710AC"/>
    <w:rsid w:val="00E71945"/>
    <w:rsid w:val="00E84751"/>
    <w:rsid w:val="00E97987"/>
    <w:rsid w:val="00EB0CA4"/>
    <w:rsid w:val="00EC28FB"/>
    <w:rsid w:val="00EC2A38"/>
    <w:rsid w:val="00EC4789"/>
    <w:rsid w:val="00ED0503"/>
    <w:rsid w:val="00ED2E4D"/>
    <w:rsid w:val="00ED358A"/>
    <w:rsid w:val="00ED7FA7"/>
    <w:rsid w:val="00EE1FCF"/>
    <w:rsid w:val="00EF104D"/>
    <w:rsid w:val="00F03861"/>
    <w:rsid w:val="00F048B3"/>
    <w:rsid w:val="00F06F47"/>
    <w:rsid w:val="00F11179"/>
    <w:rsid w:val="00F14DC8"/>
    <w:rsid w:val="00F441C5"/>
    <w:rsid w:val="00F50F49"/>
    <w:rsid w:val="00F52CC3"/>
    <w:rsid w:val="00F559CC"/>
    <w:rsid w:val="00F8054A"/>
    <w:rsid w:val="00F81511"/>
    <w:rsid w:val="00F841F9"/>
    <w:rsid w:val="00F85D92"/>
    <w:rsid w:val="00FC4540"/>
    <w:rsid w:val="00FC4FC0"/>
    <w:rsid w:val="00FD5554"/>
    <w:rsid w:val="00FE37A8"/>
    <w:rsid w:val="00FE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customStyle="1" w:styleId="ConsPlusNormal">
    <w:name w:val="ConsPlusNormal"/>
    <w:rsid w:val="001C45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semiHidden/>
    <w:unhideWhenUsed/>
    <w:rsid w:val="00BA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0D13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A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0D1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2016-10-27T13:30:00Z</cp:lastPrinted>
  <dcterms:created xsi:type="dcterms:W3CDTF">2016-10-27T13:19:00Z</dcterms:created>
  <dcterms:modified xsi:type="dcterms:W3CDTF">2016-11-01T06:25:00Z</dcterms:modified>
</cp:coreProperties>
</file>