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04" w:rsidRPr="00613B81" w:rsidRDefault="00613B81">
      <w:pPr>
        <w:rPr>
          <w:rFonts w:ascii="Times New Roman" w:hAnsi="Times New Roman" w:cs="Times New Roman"/>
          <w:b/>
          <w:sz w:val="28"/>
          <w:szCs w:val="28"/>
        </w:rPr>
      </w:pPr>
      <w:r w:rsidRPr="00613B81">
        <w:rPr>
          <w:rFonts w:ascii="Times New Roman" w:hAnsi="Times New Roman" w:cs="Times New Roman"/>
          <w:b/>
          <w:sz w:val="28"/>
          <w:szCs w:val="28"/>
        </w:rPr>
        <w:t xml:space="preserve">МФЦ: </w:t>
      </w:r>
      <w:r w:rsidR="00900249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="0090024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00249">
        <w:rPr>
          <w:rFonts w:ascii="Times New Roman" w:hAnsi="Times New Roman" w:cs="Times New Roman"/>
          <w:b/>
          <w:sz w:val="28"/>
          <w:szCs w:val="28"/>
        </w:rPr>
        <w:t xml:space="preserve"> рядом с домом</w:t>
      </w:r>
    </w:p>
    <w:p w:rsidR="00613B81" w:rsidRPr="00613B81" w:rsidRDefault="00613B81">
      <w:pPr>
        <w:rPr>
          <w:rFonts w:ascii="Times New Roman" w:hAnsi="Times New Roman" w:cs="Times New Roman"/>
          <w:sz w:val="28"/>
          <w:szCs w:val="28"/>
        </w:rPr>
      </w:pPr>
      <w:r w:rsidRPr="00613B81">
        <w:rPr>
          <w:rFonts w:ascii="Times New Roman" w:hAnsi="Times New Roman" w:cs="Times New Roman"/>
          <w:sz w:val="28"/>
          <w:szCs w:val="28"/>
        </w:rPr>
        <w:t xml:space="preserve">Кадастровая палата по Тверской области напоминает, что получить услуги </w:t>
      </w:r>
      <w:proofErr w:type="spellStart"/>
      <w:r w:rsidRPr="00613B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13B81">
        <w:rPr>
          <w:rFonts w:ascii="Times New Roman" w:hAnsi="Times New Roman" w:cs="Times New Roman"/>
          <w:sz w:val="28"/>
          <w:szCs w:val="28"/>
        </w:rPr>
        <w:t xml:space="preserve"> можно в многофункциональных центрах «Мои документы». </w:t>
      </w:r>
    </w:p>
    <w:p w:rsidR="00613B81" w:rsidRPr="00613B81" w:rsidRDefault="00613B81">
      <w:pPr>
        <w:rPr>
          <w:rFonts w:ascii="Times New Roman" w:hAnsi="Times New Roman" w:cs="Times New Roman"/>
          <w:sz w:val="28"/>
          <w:szCs w:val="28"/>
        </w:rPr>
      </w:pPr>
      <w:r w:rsidRPr="00613B81">
        <w:rPr>
          <w:rFonts w:ascii="Times New Roman" w:hAnsi="Times New Roman" w:cs="Times New Roman"/>
          <w:sz w:val="28"/>
          <w:szCs w:val="28"/>
        </w:rPr>
        <w:t>Вы можете осуществить такие услуги как:</w:t>
      </w:r>
    </w:p>
    <w:p w:rsidR="00613B81" w:rsidRPr="00613B81" w:rsidRDefault="00613B81">
      <w:pPr>
        <w:rPr>
          <w:rFonts w:ascii="Times New Roman" w:hAnsi="Times New Roman" w:cs="Times New Roman"/>
          <w:sz w:val="28"/>
          <w:szCs w:val="28"/>
        </w:rPr>
      </w:pPr>
      <w:r w:rsidRPr="00613B81">
        <w:rPr>
          <w:rFonts w:ascii="Times New Roman" w:hAnsi="Times New Roman" w:cs="Times New Roman"/>
          <w:sz w:val="28"/>
          <w:szCs w:val="28"/>
        </w:rPr>
        <w:t xml:space="preserve">- постановка на кадастровый учет, </w:t>
      </w:r>
    </w:p>
    <w:p w:rsidR="00613B81" w:rsidRPr="00613B81" w:rsidRDefault="00613B81">
      <w:pPr>
        <w:rPr>
          <w:rFonts w:ascii="Times New Roman" w:hAnsi="Times New Roman" w:cs="Times New Roman"/>
          <w:sz w:val="28"/>
          <w:szCs w:val="28"/>
        </w:rPr>
      </w:pPr>
      <w:r w:rsidRPr="00613B81">
        <w:rPr>
          <w:rFonts w:ascii="Times New Roman" w:hAnsi="Times New Roman" w:cs="Times New Roman"/>
          <w:sz w:val="28"/>
          <w:szCs w:val="28"/>
        </w:rPr>
        <w:t xml:space="preserve">- регистрация прав на недвижимое имущество, </w:t>
      </w:r>
    </w:p>
    <w:p w:rsidR="00613B81" w:rsidRPr="00613B81" w:rsidRDefault="00613B81">
      <w:pPr>
        <w:rPr>
          <w:rFonts w:ascii="Times New Roman" w:hAnsi="Times New Roman" w:cs="Times New Roman"/>
          <w:sz w:val="28"/>
          <w:szCs w:val="28"/>
        </w:rPr>
      </w:pPr>
      <w:r w:rsidRPr="00613B81">
        <w:rPr>
          <w:rFonts w:ascii="Times New Roman" w:hAnsi="Times New Roman" w:cs="Times New Roman"/>
          <w:sz w:val="28"/>
          <w:szCs w:val="28"/>
        </w:rPr>
        <w:t xml:space="preserve">- единая процедура кадастрового учета и регистрации прав, </w:t>
      </w:r>
    </w:p>
    <w:p w:rsidR="00613B81" w:rsidRPr="00613B81" w:rsidRDefault="00613B81">
      <w:pPr>
        <w:rPr>
          <w:rFonts w:ascii="Times New Roman" w:hAnsi="Times New Roman" w:cs="Times New Roman"/>
          <w:sz w:val="28"/>
          <w:szCs w:val="28"/>
        </w:rPr>
      </w:pPr>
      <w:r w:rsidRPr="00613B81">
        <w:rPr>
          <w:rFonts w:ascii="Times New Roman" w:hAnsi="Times New Roman" w:cs="Times New Roman"/>
          <w:sz w:val="28"/>
          <w:szCs w:val="28"/>
        </w:rPr>
        <w:t xml:space="preserve">- предоставление сведений из ЕГРН. </w:t>
      </w:r>
    </w:p>
    <w:p w:rsidR="00613B81" w:rsidRPr="00613B81" w:rsidRDefault="00613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B81">
        <w:rPr>
          <w:rFonts w:ascii="Arial" w:hAnsi="Arial" w:cs="Arial"/>
          <w:color w:val="000000"/>
          <w:sz w:val="28"/>
          <w:szCs w:val="28"/>
        </w:rPr>
        <w:br/>
      </w:r>
      <w:r w:rsidRPr="0061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стоит выбрать МФЦ?</w:t>
      </w:r>
    </w:p>
    <w:p w:rsidR="00613B81" w:rsidRPr="00613B81" w:rsidRDefault="00613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из офисов МФЦ находятся в шаговой доступности, 6 дней в неделю.</w:t>
      </w:r>
      <w:r w:rsidR="008B3804" w:rsidRPr="008B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38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месте Вы можете получить множество услуг, касающихся владения недвижимостью: оформить прописку, зарегистрировать недвижимость, получить разрешение на строительство. </w:t>
      </w:r>
      <w:r w:rsidRPr="008B3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«одного окна» подразумевает, что оформление бумаг происходит в кратчайшие сроки, и Вам не нужно платить посредникам. От заявителя больше не требуется промежуточный сбор справок. Прийти нужно всего дважды</w:t>
      </w:r>
      <w:r w:rsidRPr="0061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подать документы и забрать.</w:t>
      </w:r>
    </w:p>
    <w:p w:rsidR="00613B81" w:rsidRDefault="00613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в МФЦ позволит Вам самостоятельно подать документы и не зависеть от действий чиновника – таким образом, влияние «человеческого фактора» сводится к минимуму.</w:t>
      </w:r>
    </w:p>
    <w:p w:rsidR="00613B81" w:rsidRDefault="00613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B81" w:rsidRPr="00381C69" w:rsidRDefault="00613B81" w:rsidP="00613B81">
      <w:pPr>
        <w:rPr>
          <w:rFonts w:ascii="Times New Roman" w:hAnsi="Times New Roman" w:cs="Times New Roman"/>
          <w:sz w:val="28"/>
          <w:szCs w:val="28"/>
        </w:rPr>
      </w:pPr>
      <w:r w:rsidRPr="00381C69">
        <w:rPr>
          <w:rFonts w:ascii="Times New Roman" w:hAnsi="Times New Roman" w:cs="Times New Roman"/>
          <w:color w:val="000000"/>
          <w:sz w:val="28"/>
          <w:szCs w:val="28"/>
        </w:rPr>
        <w:t xml:space="preserve">Пресс-служба филиала ФГБУ "ФКП </w:t>
      </w:r>
      <w:proofErr w:type="spellStart"/>
      <w:r w:rsidRPr="00381C6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381C69">
        <w:rPr>
          <w:rFonts w:ascii="Times New Roman" w:hAnsi="Times New Roman" w:cs="Times New Roman"/>
          <w:color w:val="000000"/>
          <w:sz w:val="28"/>
          <w:szCs w:val="28"/>
        </w:rPr>
        <w:t>" по Тверской области</w:t>
      </w:r>
    </w:p>
    <w:p w:rsidR="00613B81" w:rsidRPr="00613B81" w:rsidRDefault="00613B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B81" w:rsidRPr="00613B81" w:rsidRDefault="00613B81">
      <w:pPr>
        <w:rPr>
          <w:rFonts w:ascii="Times New Roman" w:hAnsi="Times New Roman" w:cs="Times New Roman"/>
        </w:rPr>
      </w:pPr>
    </w:p>
    <w:sectPr w:rsidR="00613B81" w:rsidRPr="00613B81" w:rsidSect="00EE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3B81"/>
    <w:rsid w:val="001018E3"/>
    <w:rsid w:val="002622F2"/>
    <w:rsid w:val="002925B8"/>
    <w:rsid w:val="00554723"/>
    <w:rsid w:val="00613B81"/>
    <w:rsid w:val="007309CD"/>
    <w:rsid w:val="007E1BA9"/>
    <w:rsid w:val="008B3804"/>
    <w:rsid w:val="00900249"/>
    <w:rsid w:val="00C81EA0"/>
    <w:rsid w:val="00D94A13"/>
    <w:rsid w:val="00E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27B3-330E-4A38-A3BA-D68F9C30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Company>ФБУ "КП" по Тверской области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10</cp:revision>
  <dcterms:created xsi:type="dcterms:W3CDTF">2017-03-24T12:23:00Z</dcterms:created>
  <dcterms:modified xsi:type="dcterms:W3CDTF">2017-03-28T13:04:00Z</dcterms:modified>
</cp:coreProperties>
</file>