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F" w:rsidRDefault="00F27D0F" w:rsidP="005B674E">
      <w:pPr>
        <w:rPr>
          <w:rFonts w:ascii="Times New Roman" w:hAnsi="Times New Roman" w:cs="Times New Roman"/>
          <w:sz w:val="28"/>
          <w:szCs w:val="28"/>
        </w:rPr>
      </w:pPr>
      <w:r w:rsidRPr="00F27D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7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D0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7554AA">
        <w:rPr>
          <w:rFonts w:ascii="Arial" w:hAnsi="Arial" w:cs="Arial"/>
          <w:b/>
          <w:bCs/>
          <w:sz w:val="32"/>
          <w:szCs w:val="32"/>
        </w:rPr>
        <w:t>ПРЕСС-</w:t>
      </w:r>
      <w:r>
        <w:rPr>
          <w:rFonts w:ascii="Arial" w:hAnsi="Arial" w:cs="Arial"/>
          <w:b/>
          <w:bCs/>
          <w:sz w:val="32"/>
          <w:szCs w:val="32"/>
        </w:rPr>
        <w:t>Р</w:t>
      </w:r>
      <w:r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F27D0F" w:rsidRDefault="00F27D0F" w:rsidP="005B674E">
      <w:pPr>
        <w:rPr>
          <w:rFonts w:ascii="Times New Roman" w:hAnsi="Times New Roman" w:cs="Times New Roman"/>
          <w:sz w:val="28"/>
          <w:szCs w:val="28"/>
        </w:rPr>
      </w:pPr>
    </w:p>
    <w:p w:rsidR="00F27D0F" w:rsidRDefault="00F27D0F" w:rsidP="005B674E">
      <w:pPr>
        <w:rPr>
          <w:rFonts w:ascii="Times New Roman" w:hAnsi="Times New Roman" w:cs="Times New Roman"/>
          <w:sz w:val="28"/>
          <w:szCs w:val="28"/>
        </w:rPr>
      </w:pPr>
    </w:p>
    <w:p w:rsidR="00F27D0F" w:rsidRPr="003E5B73" w:rsidRDefault="003E5B73" w:rsidP="00F27D0F">
      <w:pPr>
        <w:pStyle w:val="1"/>
        <w:shd w:val="clear" w:color="auto" w:fill="FFFFFF"/>
        <w:spacing w:before="0" w:after="150" w:line="288" w:lineRule="atLeast"/>
        <w:rPr>
          <w:rFonts w:ascii="Segoe UI" w:hAnsi="Segoe UI" w:cs="Segoe UI"/>
          <w:b w:val="0"/>
          <w:color w:val="auto"/>
          <w:sz w:val="32"/>
          <w:szCs w:val="32"/>
          <w:lang w:eastAsia="ru-RU"/>
        </w:rPr>
      </w:pPr>
      <w:r>
        <w:rPr>
          <w:rFonts w:ascii="Segoe UI" w:hAnsi="Segoe UI" w:cs="Segoe UI"/>
          <w:b w:val="0"/>
          <w:color w:val="auto"/>
          <w:sz w:val="32"/>
          <w:szCs w:val="32"/>
        </w:rPr>
        <w:t>В 2020 году площадь земель лесного фонда Тверской области увеличилась на 25,4 тыс. га</w:t>
      </w:r>
    </w:p>
    <w:p w:rsidR="00F27D0F" w:rsidRDefault="00F27D0F" w:rsidP="00F27D0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5B674E" w:rsidRDefault="00EF6923" w:rsidP="005B67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8770" cy="3244215"/>
            <wp:effectExtent l="19050" t="0" r="1143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7938" w:rsidRPr="007D7938" w:rsidRDefault="007D7938" w:rsidP="002F02C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7D7938">
        <w:rPr>
          <w:rFonts w:ascii="Segoe UI" w:eastAsia="Times New Roman" w:hAnsi="Segoe UI" w:cs="Segoe UI"/>
          <w:lang w:eastAsia="ru-RU"/>
        </w:rPr>
        <w:t xml:space="preserve">Такую информацию озвучил </w:t>
      </w:r>
      <w:bookmarkStart w:id="0" w:name="_GoBack"/>
      <w:bookmarkEnd w:id="0"/>
      <w:r w:rsidRPr="007D7938">
        <w:rPr>
          <w:rFonts w:ascii="Segoe UI" w:eastAsia="Times New Roman" w:hAnsi="Segoe UI" w:cs="Segoe UI"/>
          <w:lang w:eastAsia="ru-RU"/>
        </w:rPr>
        <w:t xml:space="preserve">руководитель Управления </w:t>
      </w:r>
      <w:proofErr w:type="spellStart"/>
      <w:r w:rsidRPr="007D7938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7D7938">
        <w:rPr>
          <w:rFonts w:ascii="Segoe UI" w:eastAsia="Times New Roman" w:hAnsi="Segoe UI" w:cs="Segoe UI"/>
          <w:lang w:eastAsia="ru-RU"/>
        </w:rPr>
        <w:t xml:space="preserve"> по Тверской области Николай Фролов в ходе выступления с докладом «О состоянии и использовании земель в Тверской области в 2020 году» на расширенном заседании Межведомственной комиссии при Правительстве Тверской области по земельным отношениям.</w:t>
      </w:r>
    </w:p>
    <w:p w:rsidR="007D7938" w:rsidRPr="007D7938" w:rsidRDefault="007D7938" w:rsidP="002F02CE">
      <w:pPr>
        <w:spacing w:after="0" w:line="240" w:lineRule="auto"/>
        <w:jc w:val="both"/>
        <w:rPr>
          <w:rFonts w:eastAsia="Times New Roman" w:cs="Segoe UI"/>
          <w:lang w:eastAsia="ru-RU"/>
        </w:rPr>
      </w:pPr>
    </w:p>
    <w:p w:rsidR="001657D2" w:rsidRPr="001657D2" w:rsidRDefault="003E5B73" w:rsidP="002F02C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По данным Управления </w:t>
      </w:r>
      <w:proofErr w:type="spellStart"/>
      <w:r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 по Тверской области на 1 января 2021 года площадь земель лесного фонда </w:t>
      </w:r>
      <w:r w:rsidRPr="003E5B73">
        <w:rPr>
          <w:rFonts w:ascii="Segoe UI" w:hAnsi="Segoe UI" w:cs="Segoe UI"/>
        </w:rPr>
        <w:t xml:space="preserve">составляет 4863,1 тыс. га или 57,8 % от общей площади </w:t>
      </w:r>
      <w:r w:rsidR="002F02CE">
        <w:rPr>
          <w:rFonts w:ascii="Segoe UI" w:hAnsi="Segoe UI" w:cs="Segoe UI"/>
        </w:rPr>
        <w:t>Тверской области</w:t>
      </w:r>
      <w:r w:rsidR="00DD08D8">
        <w:rPr>
          <w:rFonts w:ascii="Segoe UI" w:hAnsi="Segoe UI" w:cs="Segoe UI"/>
        </w:rPr>
        <w:t xml:space="preserve"> (</w:t>
      </w:r>
      <w:r w:rsidR="00DD08D8" w:rsidRPr="00A4099D">
        <w:rPr>
          <w:rFonts w:ascii="Segoe UI" w:hAnsi="Segoe UI" w:cs="Segoe UI"/>
        </w:rPr>
        <w:t>8420,1 тыс. га</w:t>
      </w:r>
      <w:r w:rsidR="00DD08D8">
        <w:rPr>
          <w:rFonts w:ascii="Segoe UI" w:hAnsi="Segoe UI" w:cs="Segoe UI"/>
        </w:rPr>
        <w:t>)</w:t>
      </w:r>
      <w:r w:rsidRPr="003E5B73">
        <w:rPr>
          <w:rFonts w:ascii="Segoe UI" w:hAnsi="Segoe UI" w:cs="Segoe UI"/>
        </w:rPr>
        <w:t xml:space="preserve">. </w:t>
      </w:r>
      <w:r w:rsidR="001657D2" w:rsidRPr="001657D2">
        <w:rPr>
          <w:rFonts w:ascii="Segoe UI" w:eastAsia="Times New Roman" w:hAnsi="Segoe UI" w:cs="Segoe UI"/>
          <w:lang w:eastAsia="ru-RU"/>
        </w:rPr>
        <w:t>Увеличение площади земель лесного фонда в 2020 году на 25,4 тыс. га произошло по двум причинам:</w:t>
      </w:r>
      <w:r w:rsidR="001657D2">
        <w:rPr>
          <w:rFonts w:ascii="Segoe UI" w:eastAsia="Times New Roman" w:hAnsi="Segoe UI" w:cs="Segoe UI"/>
          <w:lang w:eastAsia="ru-RU"/>
        </w:rPr>
        <w:t xml:space="preserve"> вследствие </w:t>
      </w:r>
      <w:r w:rsidR="001657D2" w:rsidRPr="001657D2">
        <w:rPr>
          <w:rFonts w:ascii="Segoe UI" w:eastAsia="Times New Roman" w:hAnsi="Segoe UI" w:cs="Segoe UI"/>
          <w:lang w:eastAsia="ru-RU"/>
        </w:rPr>
        <w:t>перевод</w:t>
      </w:r>
      <w:r w:rsidR="001657D2">
        <w:rPr>
          <w:rFonts w:ascii="Segoe UI" w:eastAsia="Times New Roman" w:hAnsi="Segoe UI" w:cs="Segoe UI"/>
          <w:lang w:eastAsia="ru-RU"/>
        </w:rPr>
        <w:t>а</w:t>
      </w:r>
      <w:r w:rsidR="001657D2" w:rsidRPr="001657D2">
        <w:rPr>
          <w:rFonts w:ascii="Segoe UI" w:eastAsia="Times New Roman" w:hAnsi="Segoe UI" w:cs="Segoe UI"/>
          <w:lang w:eastAsia="ru-RU"/>
        </w:rPr>
        <w:t xml:space="preserve"> 6,6 тыс. га  из категории земель сельскохозяйственного </w:t>
      </w:r>
      <w:r w:rsidR="001657D2">
        <w:rPr>
          <w:rFonts w:ascii="Segoe UI" w:eastAsia="Times New Roman" w:hAnsi="Segoe UI" w:cs="Segoe UI"/>
          <w:lang w:eastAsia="ru-RU"/>
        </w:rPr>
        <w:t xml:space="preserve">назначения, а также </w:t>
      </w:r>
      <w:r w:rsidR="001657D2" w:rsidRPr="001657D2">
        <w:rPr>
          <w:rFonts w:ascii="Segoe UI" w:eastAsia="Times New Roman" w:hAnsi="Segoe UI" w:cs="Segoe UI"/>
          <w:lang w:eastAsia="ru-RU"/>
        </w:rPr>
        <w:t>перевод</w:t>
      </w:r>
      <w:r w:rsidR="001657D2">
        <w:rPr>
          <w:rFonts w:ascii="Segoe UI" w:eastAsia="Times New Roman" w:hAnsi="Segoe UI" w:cs="Segoe UI"/>
          <w:lang w:eastAsia="ru-RU"/>
        </w:rPr>
        <w:t>а</w:t>
      </w:r>
      <w:r w:rsidR="001657D2" w:rsidRPr="001657D2">
        <w:rPr>
          <w:rFonts w:ascii="Segoe UI" w:eastAsia="Times New Roman" w:hAnsi="Segoe UI" w:cs="Segoe UI"/>
          <w:lang w:eastAsia="ru-RU"/>
        </w:rPr>
        <w:t xml:space="preserve"> 18,8 тыс. га из категории земель запаса в соответствии с распоряжениями Правительства Тверской области.</w:t>
      </w:r>
    </w:p>
    <w:p w:rsidR="002F02CE" w:rsidRDefault="002F02CE" w:rsidP="002F02C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F02CE" w:rsidRDefault="002F02CE" w:rsidP="002F02C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2F02CE">
        <w:rPr>
          <w:rFonts w:ascii="Segoe UI" w:eastAsia="Times New Roman" w:hAnsi="Segoe UI" w:cs="Segoe UI"/>
          <w:lang w:eastAsia="ru-RU"/>
        </w:rPr>
        <w:t xml:space="preserve">Перевод земельных участков сельскохозяйственного назначения в земли лесного фонда </w:t>
      </w:r>
      <w:r>
        <w:rPr>
          <w:rFonts w:ascii="Segoe UI" w:eastAsia="Times New Roman" w:hAnsi="Segoe UI" w:cs="Segoe UI"/>
          <w:lang w:eastAsia="ru-RU"/>
        </w:rPr>
        <w:t>направлен на выполнение</w:t>
      </w:r>
      <w:r w:rsidRPr="002F02CE">
        <w:rPr>
          <w:rFonts w:ascii="Segoe UI" w:eastAsia="Times New Roman" w:hAnsi="Segoe UI" w:cs="Segoe UI"/>
          <w:lang w:eastAsia="ru-RU"/>
        </w:rPr>
        <w:t xml:space="preserve"> задачи</w:t>
      </w:r>
      <w:r>
        <w:rPr>
          <w:rFonts w:ascii="Segoe UI" w:eastAsia="Times New Roman" w:hAnsi="Segoe UI" w:cs="Segoe UI"/>
          <w:lang w:eastAsia="ru-RU"/>
        </w:rPr>
        <w:t xml:space="preserve"> по развитию</w:t>
      </w:r>
      <w:r w:rsidRPr="002F02CE">
        <w:rPr>
          <w:rFonts w:ascii="Segoe UI" w:eastAsia="Times New Roman" w:hAnsi="Segoe UI" w:cs="Segoe UI"/>
          <w:lang w:eastAsia="ru-RU"/>
        </w:rPr>
        <w:t xml:space="preserve"> и декриминализации лесного комплекса, поставленной Президентом России Владимиром Путиным. В Тверской области </w:t>
      </w:r>
      <w:r w:rsidR="001910BD" w:rsidRPr="002F02CE">
        <w:rPr>
          <w:rFonts w:ascii="Segoe UI" w:eastAsia="Times New Roman" w:hAnsi="Segoe UI" w:cs="Segoe UI"/>
          <w:lang w:eastAsia="ru-RU"/>
        </w:rPr>
        <w:t xml:space="preserve">работа по </w:t>
      </w:r>
      <w:r w:rsidR="001910BD" w:rsidRPr="002F02CE">
        <w:rPr>
          <w:rFonts w:ascii="Segoe UI" w:eastAsia="Times New Roman" w:hAnsi="Segoe UI" w:cs="Segoe UI"/>
          <w:lang w:eastAsia="ru-RU"/>
        </w:rPr>
        <w:lastRenderedPageBreak/>
        <w:t xml:space="preserve">переводу заросших земель в лесной фонд, </w:t>
      </w:r>
      <w:r w:rsidR="001910BD">
        <w:rPr>
          <w:rFonts w:ascii="Segoe UI" w:eastAsia="Times New Roman" w:hAnsi="Segoe UI" w:cs="Segoe UI"/>
          <w:lang w:eastAsia="ru-RU"/>
        </w:rPr>
        <w:t xml:space="preserve">а также </w:t>
      </w:r>
      <w:r w:rsidR="001910BD" w:rsidRPr="002F02CE">
        <w:rPr>
          <w:rFonts w:ascii="Segoe UI" w:eastAsia="Times New Roman" w:hAnsi="Segoe UI" w:cs="Segoe UI"/>
          <w:lang w:eastAsia="ru-RU"/>
        </w:rPr>
        <w:t xml:space="preserve">своевременной постановке </w:t>
      </w:r>
      <w:r w:rsidR="001910BD">
        <w:rPr>
          <w:rFonts w:ascii="Segoe UI" w:eastAsia="Times New Roman" w:hAnsi="Segoe UI" w:cs="Segoe UI"/>
          <w:lang w:eastAsia="ru-RU"/>
        </w:rPr>
        <w:t>этих участков на кадастровый учё</w:t>
      </w:r>
      <w:r w:rsidR="001910BD" w:rsidRPr="002F02CE">
        <w:rPr>
          <w:rFonts w:ascii="Segoe UI" w:eastAsia="Times New Roman" w:hAnsi="Segoe UI" w:cs="Segoe UI"/>
          <w:lang w:eastAsia="ru-RU"/>
        </w:rPr>
        <w:t xml:space="preserve">т активизирована </w:t>
      </w:r>
      <w:r w:rsidRPr="002F02CE">
        <w:rPr>
          <w:rFonts w:ascii="Segoe UI" w:eastAsia="Times New Roman" w:hAnsi="Segoe UI" w:cs="Segoe UI"/>
          <w:lang w:eastAsia="ru-RU"/>
        </w:rPr>
        <w:t xml:space="preserve">по поручению Губернатора Игоря </w:t>
      </w:r>
      <w:proofErr w:type="spellStart"/>
      <w:r w:rsidRPr="002F02CE">
        <w:rPr>
          <w:rFonts w:ascii="Segoe UI" w:eastAsia="Times New Roman" w:hAnsi="Segoe UI" w:cs="Segoe UI"/>
          <w:lang w:eastAsia="ru-RU"/>
        </w:rPr>
        <w:t>Рудени</w:t>
      </w:r>
      <w:proofErr w:type="spellEnd"/>
      <w:r w:rsidRPr="002F02CE">
        <w:rPr>
          <w:rFonts w:ascii="Segoe UI" w:eastAsia="Times New Roman" w:hAnsi="Segoe UI" w:cs="Segoe UI"/>
          <w:lang w:eastAsia="ru-RU"/>
        </w:rPr>
        <w:t>. </w:t>
      </w:r>
    </w:p>
    <w:p w:rsidR="002F02CE" w:rsidRDefault="002F02CE" w:rsidP="002F02C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F02CE" w:rsidRPr="002F02CE" w:rsidRDefault="002F02CE" w:rsidP="002F02CE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2F02CE">
        <w:rPr>
          <w:rFonts w:ascii="Segoe UI" w:eastAsia="Times New Roman" w:hAnsi="Segoe UI" w:cs="Segoe UI"/>
          <w:b/>
          <w:lang w:eastAsia="ru-RU"/>
        </w:rPr>
        <w:t xml:space="preserve">Руководитель Управления </w:t>
      </w:r>
      <w:proofErr w:type="spellStart"/>
      <w:r w:rsidRPr="002F02CE">
        <w:rPr>
          <w:rFonts w:ascii="Segoe UI" w:eastAsia="Times New Roman" w:hAnsi="Segoe UI" w:cs="Segoe UI"/>
          <w:b/>
          <w:lang w:eastAsia="ru-RU"/>
        </w:rPr>
        <w:t>Росреестра</w:t>
      </w:r>
      <w:proofErr w:type="spellEnd"/>
      <w:r w:rsidRPr="002F02CE">
        <w:rPr>
          <w:rFonts w:ascii="Segoe UI" w:eastAsia="Times New Roman" w:hAnsi="Segoe UI" w:cs="Segoe UI"/>
          <w:b/>
          <w:lang w:eastAsia="ru-RU"/>
        </w:rPr>
        <w:t xml:space="preserve"> по Тверской области Николай Фролов: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2F02CE">
        <w:rPr>
          <w:rFonts w:ascii="Segoe UI" w:eastAsia="Times New Roman" w:hAnsi="Segoe UI" w:cs="Segoe UI"/>
          <w:i/>
          <w:lang w:eastAsia="ru-RU"/>
        </w:rPr>
        <w:t xml:space="preserve">«Решения о переводе земельных участков сельскохозяйственного назначения принимаются на </w:t>
      </w:r>
      <w:r w:rsidRPr="002F02CE">
        <w:rPr>
          <w:rFonts w:ascii="Segoe UI" w:hAnsi="Segoe UI" w:cs="Segoe UI"/>
          <w:i/>
          <w:color w:val="000000"/>
          <w:shd w:val="clear" w:color="auto" w:fill="FFFFFF"/>
        </w:rPr>
        <w:t>з</w:t>
      </w:r>
      <w:r w:rsidRPr="002F02CE">
        <w:rPr>
          <w:rFonts w:ascii="Segoe UI" w:eastAsia="Times New Roman" w:hAnsi="Segoe UI" w:cs="Segoe UI"/>
          <w:i/>
          <w:lang w:eastAsia="ru-RU"/>
        </w:rPr>
        <w:t>ас</w:t>
      </w:r>
      <w:r w:rsidRPr="002F02CE">
        <w:rPr>
          <w:rFonts w:ascii="Segoe UI" w:hAnsi="Segoe UI" w:cs="Segoe UI"/>
          <w:i/>
          <w:color w:val="000000"/>
          <w:shd w:val="clear" w:color="auto" w:fill="FFFFFF"/>
        </w:rPr>
        <w:t>еданиях</w:t>
      </w:r>
      <w:r w:rsidRPr="002F02CE">
        <w:rPr>
          <w:rFonts w:ascii="Segoe UI" w:hAnsi="Segoe UI" w:cs="Segoe UI"/>
          <w:color w:val="000000"/>
          <w:shd w:val="clear" w:color="auto" w:fill="FFFFFF"/>
        </w:rPr>
        <w:t> </w:t>
      </w:r>
      <w:r w:rsidRPr="002F02CE">
        <w:rPr>
          <w:rStyle w:val="aa"/>
          <w:rFonts w:ascii="Segoe UI" w:hAnsi="Segoe UI" w:cs="Segoe UI"/>
          <w:iCs w:val="0"/>
          <w:color w:val="000000"/>
          <w:shd w:val="clear" w:color="auto" w:fill="FFFFFF"/>
        </w:rPr>
        <w:t>Межведомственной</w:t>
      </w:r>
      <w:r w:rsidRPr="002F02CE">
        <w:rPr>
          <w:rFonts w:ascii="Segoe UI" w:hAnsi="Segoe UI" w:cs="Segoe UI"/>
          <w:color w:val="000000"/>
          <w:shd w:val="clear" w:color="auto" w:fill="FFFFFF"/>
        </w:rPr>
        <w:t> </w:t>
      </w:r>
      <w:r w:rsidRPr="002F02CE">
        <w:rPr>
          <w:rStyle w:val="aa"/>
          <w:rFonts w:ascii="Segoe UI" w:hAnsi="Segoe UI" w:cs="Segoe UI"/>
          <w:iCs w:val="0"/>
          <w:color w:val="000000"/>
          <w:shd w:val="clear" w:color="auto" w:fill="FFFFFF"/>
        </w:rPr>
        <w:t>комиссии</w:t>
      </w:r>
      <w:r w:rsidRPr="002F02CE">
        <w:rPr>
          <w:rFonts w:ascii="Segoe UI" w:hAnsi="Segoe UI" w:cs="Segoe UI"/>
          <w:i/>
          <w:color w:val="000000"/>
          <w:shd w:val="clear" w:color="auto" w:fill="FFFFFF"/>
        </w:rPr>
        <w:t> при Правительстве Тверской области по земельным отношениям. Как правило, участки, о которых идёт речь, покрыты лесом и непригодны для ведения сельскохозяйственного производства</w:t>
      </w:r>
      <w:r w:rsidR="001910BD">
        <w:rPr>
          <w:rFonts w:ascii="Segoe UI" w:hAnsi="Segoe UI" w:cs="Segoe UI"/>
          <w:i/>
          <w:color w:val="000000"/>
          <w:shd w:val="clear" w:color="auto" w:fill="FFFFFF"/>
        </w:rPr>
        <w:t xml:space="preserve">. Такая работа направлена </w:t>
      </w:r>
      <w:r w:rsidR="001910BD" w:rsidRPr="001910BD">
        <w:rPr>
          <w:rFonts w:ascii="Segoe UI" w:hAnsi="Segoe UI" w:cs="Segoe UI"/>
          <w:i/>
          <w:color w:val="000000"/>
          <w:shd w:val="clear" w:color="auto" w:fill="FFFFFF"/>
        </w:rPr>
        <w:t xml:space="preserve">сохранение лесных угодий </w:t>
      </w:r>
      <w:proofErr w:type="spellStart"/>
      <w:r w:rsidR="001910BD" w:rsidRPr="001910BD">
        <w:rPr>
          <w:rFonts w:ascii="Segoe UI" w:hAnsi="Segoe UI" w:cs="Segoe UI"/>
          <w:i/>
          <w:color w:val="000000"/>
          <w:shd w:val="clear" w:color="auto" w:fill="FFFFFF"/>
        </w:rPr>
        <w:t>Верхневолжья</w:t>
      </w:r>
      <w:proofErr w:type="spellEnd"/>
      <w:r w:rsidR="001910BD" w:rsidRPr="001910BD">
        <w:rPr>
          <w:rFonts w:ascii="Segoe UI" w:hAnsi="Segoe UI" w:cs="Segoe UI"/>
          <w:i/>
          <w:color w:val="000000"/>
          <w:shd w:val="clear" w:color="auto" w:fill="FFFFFF"/>
        </w:rPr>
        <w:t xml:space="preserve">, </w:t>
      </w:r>
      <w:r w:rsidR="001910BD">
        <w:rPr>
          <w:rFonts w:ascii="Segoe UI" w:hAnsi="Segoe UI" w:cs="Segoe UI"/>
          <w:i/>
          <w:color w:val="000000"/>
          <w:shd w:val="clear" w:color="auto" w:fill="FFFFFF"/>
        </w:rPr>
        <w:t xml:space="preserve">а также </w:t>
      </w:r>
      <w:r w:rsidR="001910BD" w:rsidRPr="001910BD">
        <w:rPr>
          <w:rFonts w:ascii="Segoe UI" w:hAnsi="Segoe UI" w:cs="Segoe UI"/>
          <w:i/>
          <w:color w:val="000000"/>
          <w:shd w:val="clear" w:color="auto" w:fill="FFFFFF"/>
        </w:rPr>
        <w:t>целевое использование ресурсов</w:t>
      </w:r>
      <w:r w:rsidRPr="002F02CE">
        <w:rPr>
          <w:rFonts w:ascii="Segoe UI" w:hAnsi="Segoe UI" w:cs="Segoe UI"/>
          <w:i/>
          <w:color w:val="000000"/>
          <w:shd w:val="clear" w:color="auto" w:fill="FFFFFF"/>
        </w:rPr>
        <w:t>».</w:t>
      </w:r>
    </w:p>
    <w:p w:rsidR="003E5B73" w:rsidRPr="001657D2" w:rsidRDefault="003E5B73" w:rsidP="003E5B73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DD08D8" w:rsidRDefault="00DD08D8" w:rsidP="00DD08D8">
      <w:pPr>
        <w:pStyle w:val="a8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С</w:t>
      </w:r>
      <w:r w:rsidRPr="00ED3B74">
        <w:rPr>
          <w:rFonts w:ascii="Segoe UI" w:eastAsia="Times New Roman" w:hAnsi="Segoe UI" w:cs="Segoe UI"/>
          <w:lang w:eastAsia="ru-RU"/>
        </w:rPr>
        <w:t>бор информации о с</w:t>
      </w:r>
      <w:r>
        <w:rPr>
          <w:rFonts w:ascii="Segoe UI" w:eastAsia="Times New Roman" w:hAnsi="Segoe UI" w:cs="Segoe UI"/>
          <w:lang w:eastAsia="ru-RU"/>
        </w:rPr>
        <w:t xml:space="preserve">остоянии и использовании земель </w:t>
      </w:r>
      <w:r w:rsidRPr="00ED3B74">
        <w:rPr>
          <w:rFonts w:ascii="Segoe UI" w:eastAsia="Times New Roman" w:hAnsi="Segoe UI" w:cs="Segoe UI"/>
          <w:lang w:eastAsia="ru-RU"/>
        </w:rPr>
        <w:t xml:space="preserve">ежегодно осуществляется </w:t>
      </w:r>
      <w:r w:rsidR="001910BD">
        <w:rPr>
          <w:rFonts w:ascii="Segoe UI" w:eastAsia="Times New Roman" w:hAnsi="Segoe UI" w:cs="Segoe UI"/>
          <w:lang w:eastAsia="ru-RU"/>
        </w:rPr>
        <w:t xml:space="preserve">Управлением </w:t>
      </w:r>
      <w:proofErr w:type="spellStart"/>
      <w:r w:rsidR="001910BD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="001910BD">
        <w:rPr>
          <w:rFonts w:ascii="Segoe UI" w:eastAsia="Times New Roman" w:hAnsi="Segoe UI" w:cs="Segoe UI"/>
          <w:lang w:eastAsia="ru-RU"/>
        </w:rPr>
        <w:t xml:space="preserve"> по Тверской области</w:t>
      </w:r>
      <w:r w:rsidR="001657D2">
        <w:rPr>
          <w:rFonts w:ascii="Segoe UI" w:eastAsia="Times New Roman" w:hAnsi="Segoe UI" w:cs="Segoe UI"/>
          <w:lang w:eastAsia="ru-RU"/>
        </w:rPr>
        <w:t xml:space="preserve"> </w:t>
      </w:r>
      <w:r w:rsidR="00F27D0F" w:rsidRPr="00ED3B74">
        <w:rPr>
          <w:rFonts w:ascii="Segoe UI" w:eastAsia="Times New Roman" w:hAnsi="Segoe UI" w:cs="Segoe UI"/>
          <w:lang w:eastAsia="ru-RU"/>
        </w:rPr>
        <w:t>в рамках исполнения государственной функции по государственному мониторингу земель</w:t>
      </w:r>
      <w:r>
        <w:rPr>
          <w:rFonts w:ascii="Segoe UI" w:eastAsia="Times New Roman" w:hAnsi="Segoe UI" w:cs="Segoe UI"/>
          <w:lang w:eastAsia="ru-RU"/>
        </w:rPr>
        <w:t>.</w:t>
      </w:r>
      <w:r w:rsidR="00F27D0F" w:rsidRPr="00ED3B74">
        <w:rPr>
          <w:rFonts w:ascii="Segoe UI" w:eastAsia="Times New Roman" w:hAnsi="Segoe UI" w:cs="Segoe UI"/>
          <w:lang w:eastAsia="ru-RU"/>
        </w:rPr>
        <w:t xml:space="preserve"> </w:t>
      </w:r>
      <w:r w:rsidRPr="00ED3B74">
        <w:rPr>
          <w:rFonts w:ascii="Segoe UI" w:eastAsia="Times New Roman" w:hAnsi="Segoe UI" w:cs="Segoe UI"/>
          <w:lang w:eastAsia="ru-RU"/>
        </w:rPr>
        <w:t>Уч</w:t>
      </w:r>
      <w:r>
        <w:rPr>
          <w:rFonts w:ascii="Segoe UI" w:eastAsia="Times New Roman" w:hAnsi="Segoe UI" w:cs="Segoe UI"/>
          <w:lang w:eastAsia="ru-RU"/>
        </w:rPr>
        <w:t>ё</w:t>
      </w:r>
      <w:r w:rsidRPr="00ED3B74">
        <w:rPr>
          <w:rFonts w:ascii="Segoe UI" w:eastAsia="Times New Roman" w:hAnsi="Segoe UI" w:cs="Segoe UI"/>
          <w:lang w:eastAsia="ru-RU"/>
        </w:rPr>
        <w:t>т наличия земельных ресурсов по категориям, видам угодий и формам собственности вед</w:t>
      </w:r>
      <w:r>
        <w:rPr>
          <w:rFonts w:ascii="Segoe UI" w:eastAsia="Times New Roman" w:hAnsi="Segoe UI" w:cs="Segoe UI"/>
          <w:lang w:eastAsia="ru-RU"/>
        </w:rPr>
        <w:t>ё</w:t>
      </w:r>
      <w:r w:rsidRPr="00ED3B74">
        <w:rPr>
          <w:rFonts w:ascii="Segoe UI" w:eastAsia="Times New Roman" w:hAnsi="Segoe UI" w:cs="Segoe UI"/>
          <w:lang w:eastAsia="ru-RU"/>
        </w:rPr>
        <w:t>тся в соответствии с единой системой уч</w:t>
      </w:r>
      <w:r>
        <w:rPr>
          <w:rFonts w:ascii="Segoe UI" w:eastAsia="Times New Roman" w:hAnsi="Segoe UI" w:cs="Segoe UI"/>
          <w:lang w:eastAsia="ru-RU"/>
        </w:rPr>
        <w:t>ё</w:t>
      </w:r>
      <w:r w:rsidRPr="00ED3B74">
        <w:rPr>
          <w:rFonts w:ascii="Segoe UI" w:eastAsia="Times New Roman" w:hAnsi="Segoe UI" w:cs="Segoe UI"/>
          <w:lang w:eastAsia="ru-RU"/>
        </w:rPr>
        <w:t>та, принятой в Российской Федерации.</w:t>
      </w:r>
    </w:p>
    <w:p w:rsidR="00DD08D8" w:rsidRDefault="00DD08D8" w:rsidP="00DD08D8">
      <w:pPr>
        <w:pStyle w:val="a8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DD08D8" w:rsidRDefault="000E56DF" w:rsidP="00DD08D8">
      <w:pPr>
        <w:pStyle w:val="a8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По состоянию на 1 января 2021 года</w:t>
      </w:r>
      <w:r w:rsidR="00F27D0F" w:rsidRPr="00ED3B74">
        <w:rPr>
          <w:rFonts w:ascii="Segoe UI" w:eastAsia="Times New Roman" w:hAnsi="Segoe UI" w:cs="Segoe UI"/>
          <w:lang w:eastAsia="ru-RU"/>
        </w:rPr>
        <w:t xml:space="preserve"> </w:t>
      </w:r>
      <w:r w:rsidR="00DD08D8">
        <w:rPr>
          <w:rFonts w:ascii="Segoe UI" w:eastAsia="Times New Roman" w:hAnsi="Segoe UI" w:cs="Segoe UI"/>
          <w:lang w:eastAsia="ru-RU"/>
        </w:rPr>
        <w:t>в</w:t>
      </w:r>
      <w:r w:rsidR="00DD08D8" w:rsidRPr="00DD08D8">
        <w:rPr>
          <w:rFonts w:ascii="Segoe UI" w:eastAsia="Times New Roman" w:hAnsi="Segoe UI" w:cs="Segoe UI"/>
          <w:lang w:eastAsia="ru-RU"/>
        </w:rPr>
        <w:t xml:space="preserve"> состав </w:t>
      </w:r>
      <w:r w:rsidR="001657D2">
        <w:rPr>
          <w:rFonts w:ascii="Segoe UI" w:eastAsia="Times New Roman" w:hAnsi="Segoe UI" w:cs="Segoe UI"/>
          <w:lang w:eastAsia="ru-RU"/>
        </w:rPr>
        <w:t>Тверской области</w:t>
      </w:r>
      <w:r w:rsidR="00DD08D8" w:rsidRPr="00DD08D8">
        <w:rPr>
          <w:rFonts w:ascii="Segoe UI" w:eastAsia="Times New Roman" w:hAnsi="Segoe UI" w:cs="Segoe UI"/>
          <w:lang w:eastAsia="ru-RU"/>
        </w:rPr>
        <w:t xml:space="preserve"> входит 22 </w:t>
      </w:r>
      <w:hyperlink r:id="rId6" w:tooltip="Муниципальный район" w:history="1">
        <w:r w:rsidR="00DD08D8" w:rsidRPr="00DD08D8">
          <w:rPr>
            <w:rFonts w:ascii="Segoe UI" w:eastAsia="Times New Roman" w:hAnsi="Segoe UI" w:cs="Segoe UI"/>
            <w:lang w:eastAsia="ru-RU"/>
          </w:rPr>
          <w:t>муниципальных</w:t>
        </w:r>
      </w:hyperlink>
      <w:r w:rsidR="00DD08D8" w:rsidRPr="00DD08D8">
        <w:rPr>
          <w:rFonts w:ascii="Segoe UI" w:eastAsia="Times New Roman" w:hAnsi="Segoe UI" w:cs="Segoe UI"/>
          <w:lang w:eastAsia="ru-RU"/>
        </w:rPr>
        <w:t xml:space="preserve"> образовани</w:t>
      </w:r>
      <w:r w:rsidR="00DD08D8">
        <w:rPr>
          <w:rFonts w:ascii="Segoe UI" w:eastAsia="Times New Roman" w:hAnsi="Segoe UI" w:cs="Segoe UI"/>
          <w:lang w:eastAsia="ru-RU"/>
        </w:rPr>
        <w:t>я</w:t>
      </w:r>
      <w:r w:rsidR="00DD08D8" w:rsidRPr="00DD08D8">
        <w:rPr>
          <w:rFonts w:ascii="Segoe UI" w:eastAsia="Times New Roman" w:hAnsi="Segoe UI" w:cs="Segoe UI"/>
          <w:lang w:eastAsia="ru-RU"/>
        </w:rPr>
        <w:t xml:space="preserve"> (районы), 9 муниципальных округов, 11 </w:t>
      </w:r>
      <w:hyperlink r:id="rId7" w:tooltip="Городской округ" w:history="1">
        <w:r w:rsidR="00DD08D8" w:rsidRPr="00DD08D8">
          <w:rPr>
            <w:rFonts w:ascii="Segoe UI" w:eastAsia="Times New Roman" w:hAnsi="Segoe UI" w:cs="Segoe UI"/>
            <w:lang w:eastAsia="ru-RU"/>
          </w:rPr>
          <w:t>городских округов</w:t>
        </w:r>
      </w:hyperlink>
      <w:r w:rsidR="00DD08D8" w:rsidRPr="00DD08D8">
        <w:rPr>
          <w:rFonts w:ascii="Segoe UI" w:eastAsia="Times New Roman" w:hAnsi="Segoe UI" w:cs="Segoe UI"/>
          <w:lang w:eastAsia="ru-RU"/>
        </w:rPr>
        <w:t xml:space="preserve"> (в т.ч. 2 закрытых административных территориальных образования), 191 муниципальное образование (30 городских и 161 сельское поселение), 9561 нас</w:t>
      </w:r>
      <w:r w:rsidR="001657D2">
        <w:rPr>
          <w:rFonts w:ascii="Segoe UI" w:eastAsia="Times New Roman" w:hAnsi="Segoe UI" w:cs="Segoe UI"/>
          <w:lang w:eastAsia="ru-RU"/>
        </w:rPr>
        <w:t>ё</w:t>
      </w:r>
      <w:r w:rsidR="00DD08D8" w:rsidRPr="00DD08D8">
        <w:rPr>
          <w:rFonts w:ascii="Segoe UI" w:eastAsia="Times New Roman" w:hAnsi="Segoe UI" w:cs="Segoe UI"/>
          <w:lang w:eastAsia="ru-RU"/>
        </w:rPr>
        <w:t>ленный пункт (23 города, 244 поселка, 9294 иных</w:t>
      </w:r>
      <w:r w:rsidR="001657D2">
        <w:rPr>
          <w:rFonts w:ascii="Segoe UI" w:eastAsia="Times New Roman" w:hAnsi="Segoe UI" w:cs="Segoe UI"/>
          <w:lang w:eastAsia="ru-RU"/>
        </w:rPr>
        <w:t xml:space="preserve"> населё</w:t>
      </w:r>
      <w:r w:rsidR="00DD08D8" w:rsidRPr="00DD08D8">
        <w:rPr>
          <w:rFonts w:ascii="Segoe UI" w:eastAsia="Times New Roman" w:hAnsi="Segoe UI" w:cs="Segoe UI"/>
          <w:lang w:eastAsia="ru-RU"/>
        </w:rPr>
        <w:t>нных пункта).</w:t>
      </w:r>
      <w:r w:rsidR="00DD08D8">
        <w:rPr>
          <w:rFonts w:ascii="Segoe UI" w:eastAsia="Times New Roman" w:hAnsi="Segoe UI" w:cs="Segoe UI"/>
          <w:lang w:eastAsia="ru-RU"/>
        </w:rPr>
        <w:t xml:space="preserve"> </w:t>
      </w:r>
    </w:p>
    <w:p w:rsidR="001910BD" w:rsidRPr="00DD08D8" w:rsidRDefault="001910BD" w:rsidP="00DD08D8">
      <w:pPr>
        <w:pStyle w:val="a8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F27D0F" w:rsidRPr="001657D2" w:rsidRDefault="00F27D0F" w:rsidP="00F27D0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Cs/>
          <w:lang w:eastAsia="ru-RU"/>
        </w:rPr>
      </w:pPr>
      <w:r w:rsidRPr="001657D2">
        <w:rPr>
          <w:rFonts w:ascii="Segoe UI" w:eastAsia="Times New Roman" w:hAnsi="Segoe UI" w:cs="Segoe UI"/>
          <w:iCs/>
          <w:lang w:eastAsia="ru-RU"/>
        </w:rPr>
        <w:t>В структуре земельных ресурсов тверского региона</w:t>
      </w:r>
      <w:r w:rsidR="001910BD">
        <w:rPr>
          <w:rFonts w:ascii="Segoe UI" w:eastAsia="Times New Roman" w:hAnsi="Segoe UI" w:cs="Segoe UI"/>
          <w:iCs/>
          <w:lang w:eastAsia="ru-RU"/>
        </w:rPr>
        <w:t>,</w:t>
      </w:r>
      <w:r w:rsidRPr="001657D2">
        <w:rPr>
          <w:rFonts w:ascii="Segoe UI" w:eastAsia="Times New Roman" w:hAnsi="Segoe UI" w:cs="Segoe UI"/>
          <w:iCs/>
          <w:lang w:eastAsia="ru-RU"/>
        </w:rPr>
        <w:t xml:space="preserve"> </w:t>
      </w:r>
      <w:r w:rsidR="001910BD">
        <w:rPr>
          <w:rFonts w:ascii="Segoe UI" w:eastAsia="Times New Roman" w:hAnsi="Segoe UI" w:cs="Segoe UI"/>
          <w:iCs/>
          <w:lang w:eastAsia="ru-RU"/>
        </w:rPr>
        <w:t xml:space="preserve">помимо </w:t>
      </w:r>
      <w:r w:rsidR="001657D2">
        <w:rPr>
          <w:rFonts w:ascii="Segoe UI" w:eastAsia="Times New Roman" w:hAnsi="Segoe UI" w:cs="Segoe UI"/>
          <w:iCs/>
          <w:lang w:eastAsia="ru-RU"/>
        </w:rPr>
        <w:t>зем</w:t>
      </w:r>
      <w:r w:rsidR="001910BD">
        <w:rPr>
          <w:rFonts w:ascii="Segoe UI" w:eastAsia="Times New Roman" w:hAnsi="Segoe UI" w:cs="Segoe UI"/>
          <w:iCs/>
          <w:lang w:eastAsia="ru-RU"/>
        </w:rPr>
        <w:t>ель</w:t>
      </w:r>
      <w:r w:rsidR="001657D2">
        <w:rPr>
          <w:rFonts w:ascii="Segoe UI" w:eastAsia="Times New Roman" w:hAnsi="Segoe UI" w:cs="Segoe UI"/>
          <w:iCs/>
          <w:lang w:eastAsia="ru-RU"/>
        </w:rPr>
        <w:t xml:space="preserve"> лесного фонда, 31,2% </w:t>
      </w:r>
      <w:r w:rsidRPr="001657D2">
        <w:rPr>
          <w:rFonts w:ascii="Segoe UI" w:eastAsia="Times New Roman" w:hAnsi="Segoe UI" w:cs="Segoe UI"/>
          <w:iCs/>
          <w:lang w:eastAsia="ru-RU"/>
        </w:rPr>
        <w:t xml:space="preserve">(2627,7 тыс. га) </w:t>
      </w:r>
      <w:r w:rsidR="001910BD">
        <w:rPr>
          <w:rFonts w:ascii="Segoe UI" w:eastAsia="Times New Roman" w:hAnsi="Segoe UI" w:cs="Segoe UI"/>
          <w:iCs/>
          <w:lang w:eastAsia="ru-RU"/>
        </w:rPr>
        <w:t xml:space="preserve"> территории занимают </w:t>
      </w:r>
      <w:r w:rsidRPr="001657D2">
        <w:rPr>
          <w:rFonts w:ascii="Segoe UI" w:eastAsia="Times New Roman" w:hAnsi="Segoe UI" w:cs="Segoe UI"/>
          <w:iCs/>
          <w:lang w:eastAsia="ru-RU"/>
        </w:rPr>
        <w:t>земли сельскохозяйственного назначения. На долю земель населённых пунктов (412,2 тыс. га) и земель промышленности, энергетики, транспорта, связи, радиовещания, телевидения, обороны и земель иного специального назначения (121,9 тыс. га) приходится 4,9% и 1,4% соответственно. Оставшиеся категории – это земли особо охраняемых территорий, земли запаса, водного фонда, которые занимают от 1% до 2% от общей площади.</w:t>
      </w:r>
    </w:p>
    <w:p w:rsidR="001657D2" w:rsidRDefault="001657D2" w:rsidP="00F27D0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lang w:eastAsia="ru-RU"/>
        </w:rPr>
      </w:pPr>
    </w:p>
    <w:p w:rsidR="00F27D0F" w:rsidRPr="00A4099D" w:rsidRDefault="00F27D0F" w:rsidP="00F27D0F">
      <w:pPr>
        <w:pStyle w:val="5"/>
        <w:ind w:left="0"/>
        <w:rPr>
          <w:rFonts w:ascii="Segoe UI" w:hAnsi="Segoe UI" w:cs="Segoe UI"/>
          <w:sz w:val="22"/>
          <w:szCs w:val="22"/>
        </w:rPr>
      </w:pPr>
      <w:r w:rsidRPr="00A4099D">
        <w:rPr>
          <w:rFonts w:ascii="Segoe UI" w:hAnsi="Segoe UI" w:cs="Segoe UI"/>
          <w:sz w:val="22"/>
          <w:szCs w:val="22"/>
          <w:shd w:val="clear" w:color="auto" w:fill="FFFFFF"/>
        </w:rPr>
        <w:t>Ознакомиться с докладом о состоянии и использовании земель в Тверской области  в 2020 году можно в</w:t>
      </w:r>
      <w:r w:rsidRPr="00A4099D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Pr="00A4099D">
        <w:rPr>
          <w:rFonts w:ascii="Segoe UI" w:hAnsi="Segoe UI" w:cs="Segoe UI"/>
          <w:sz w:val="22"/>
          <w:szCs w:val="22"/>
          <w:shd w:val="clear" w:color="auto" w:fill="FFFFFF"/>
        </w:rPr>
        <w:t>региональном блоке</w:t>
      </w:r>
      <w:r w:rsidRPr="00A4099D">
        <w:rPr>
          <w:rStyle w:val="apple-converted-space"/>
          <w:rFonts w:ascii="Segoe UI" w:hAnsi="Segoe UI" w:cs="Segoe UI"/>
          <w:sz w:val="22"/>
          <w:szCs w:val="22"/>
          <w:shd w:val="clear" w:color="auto" w:fill="FFFFFF"/>
        </w:rPr>
        <w:t> </w:t>
      </w:r>
      <w:r w:rsidRPr="00A4099D">
        <w:rPr>
          <w:rFonts w:ascii="Segoe UI" w:hAnsi="Segoe UI" w:cs="Segoe UI"/>
          <w:sz w:val="22"/>
          <w:szCs w:val="22"/>
          <w:shd w:val="clear" w:color="auto" w:fill="FFFFFF"/>
        </w:rPr>
        <w:t xml:space="preserve">информации Управления на </w:t>
      </w:r>
      <w:hyperlink r:id="rId8" w:history="1">
        <w:r w:rsidRPr="00104E23">
          <w:rPr>
            <w:rStyle w:val="a7"/>
            <w:rFonts w:ascii="Segoe UI" w:hAnsi="Segoe UI" w:cs="Segoe UI"/>
            <w:sz w:val="22"/>
            <w:szCs w:val="22"/>
            <w:shd w:val="clear" w:color="auto" w:fill="FFFFFF"/>
          </w:rPr>
          <w:t xml:space="preserve">сайте </w:t>
        </w:r>
        <w:proofErr w:type="spellStart"/>
        <w:r w:rsidRPr="00104E23">
          <w:rPr>
            <w:rStyle w:val="a7"/>
            <w:rFonts w:ascii="Segoe UI" w:hAnsi="Segoe UI" w:cs="Segoe UI"/>
            <w:sz w:val="22"/>
            <w:szCs w:val="22"/>
            <w:shd w:val="clear" w:color="auto" w:fill="FFFFFF"/>
          </w:rPr>
          <w:t>Росреестра</w:t>
        </w:r>
        <w:proofErr w:type="spellEnd"/>
        <w:r w:rsidRPr="00104E23">
          <w:rPr>
            <w:rStyle w:val="a7"/>
            <w:rFonts w:ascii="Segoe UI" w:hAnsi="Segoe UI" w:cs="Segoe UI"/>
            <w:sz w:val="22"/>
            <w:szCs w:val="22"/>
            <w:shd w:val="clear" w:color="auto" w:fill="FFFFFF"/>
          </w:rPr>
          <w:t>.</w:t>
        </w:r>
      </w:hyperlink>
    </w:p>
    <w:p w:rsidR="00F27D0F" w:rsidRPr="00A4099D" w:rsidRDefault="00F27D0F" w:rsidP="00F27D0F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F27D0F" w:rsidRDefault="007D7938" w:rsidP="00F27D0F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>
        <w:rPr>
          <w:rFonts w:ascii="Calibri" w:eastAsia="Calibri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27D0F" w:rsidRPr="00D16DEA" w:rsidRDefault="00F27D0F" w:rsidP="00F27D0F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27D0F" w:rsidRPr="00D16DEA" w:rsidRDefault="00F27D0F" w:rsidP="00F27D0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контролю (надзору) в области геодезии и картографии, федеральному государственному земельному контролю (надзору), </w:t>
      </w:r>
      <w:r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саморегулируемых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(надзору) за деятельностью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27D0F" w:rsidRPr="00D16DEA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lastRenderedPageBreak/>
        <w:t>Контакты для СМИ</w:t>
      </w: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27D0F" w:rsidRDefault="007D7938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27D0F" w:rsidRDefault="007D7938" w:rsidP="00F27D0F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27D0F">
          <w:rPr>
            <w:rStyle w:val="a7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27D0F" w:rsidRDefault="007D7938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27D0F">
          <w:rPr>
            <w:rStyle w:val="a7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27D0F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F27D0F" w:rsidRPr="007B2DD8" w:rsidRDefault="00F27D0F" w:rsidP="00F27D0F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EF6923" w:rsidRPr="00EF6923" w:rsidRDefault="00EF6923" w:rsidP="00EF692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F6923" w:rsidRPr="00EF6923" w:rsidRDefault="00EF6923" w:rsidP="00EF6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F6923" w:rsidRPr="00EF6923" w:rsidRDefault="00EF6923" w:rsidP="00EF6923">
      <w:pPr>
        <w:spacing w:after="0" w:line="360" w:lineRule="auto"/>
        <w:rPr>
          <w:rFonts w:ascii="Times New Roman" w:hAnsi="Times New Roman" w:cs="Times New Roman"/>
        </w:rPr>
      </w:pPr>
    </w:p>
    <w:sectPr w:rsidR="00EF6923" w:rsidRPr="00EF6923" w:rsidSect="00A1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923"/>
    <w:rsid w:val="0009678E"/>
    <w:rsid w:val="000E56DF"/>
    <w:rsid w:val="000E5E9A"/>
    <w:rsid w:val="00104E23"/>
    <w:rsid w:val="0012177F"/>
    <w:rsid w:val="001657D2"/>
    <w:rsid w:val="001910BD"/>
    <w:rsid w:val="001D4B15"/>
    <w:rsid w:val="00235EBA"/>
    <w:rsid w:val="002F02CE"/>
    <w:rsid w:val="003E5B73"/>
    <w:rsid w:val="004D673E"/>
    <w:rsid w:val="005B674E"/>
    <w:rsid w:val="00673BBA"/>
    <w:rsid w:val="0077678E"/>
    <w:rsid w:val="007D7938"/>
    <w:rsid w:val="008A7C36"/>
    <w:rsid w:val="00A0424E"/>
    <w:rsid w:val="00A118C3"/>
    <w:rsid w:val="00A22E74"/>
    <w:rsid w:val="00A64E5F"/>
    <w:rsid w:val="00CF507C"/>
    <w:rsid w:val="00D17855"/>
    <w:rsid w:val="00D37E5E"/>
    <w:rsid w:val="00DD08D8"/>
    <w:rsid w:val="00ED22EA"/>
    <w:rsid w:val="00EE1C49"/>
    <w:rsid w:val="00EF4A5F"/>
    <w:rsid w:val="00EF6923"/>
    <w:rsid w:val="00F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7013DC7"/>
  <w15:docId w15:val="{D62BF19F-4BBA-4019-806E-1056CF11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C3"/>
  </w:style>
  <w:style w:type="paragraph" w:styleId="1">
    <w:name w:val="heading 1"/>
    <w:basedOn w:val="a"/>
    <w:next w:val="a"/>
    <w:link w:val="10"/>
    <w:uiPriority w:val="9"/>
    <w:qFormat/>
    <w:rsid w:val="00F27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D4B15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2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F6923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F6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F6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6923"/>
  </w:style>
  <w:style w:type="character" w:customStyle="1" w:styleId="50">
    <w:name w:val="Заголовок 5 Знак"/>
    <w:basedOn w:val="a0"/>
    <w:link w:val="5"/>
    <w:rsid w:val="001D4B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D4B15"/>
  </w:style>
  <w:style w:type="character" w:styleId="a7">
    <w:name w:val="Hyperlink"/>
    <w:basedOn w:val="a0"/>
    <w:uiPriority w:val="99"/>
    <w:unhideWhenUsed/>
    <w:rsid w:val="001D4B15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B67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674E"/>
  </w:style>
  <w:style w:type="character" w:customStyle="1" w:styleId="10">
    <w:name w:val="Заголовок 1 Знак"/>
    <w:basedOn w:val="a0"/>
    <w:link w:val="1"/>
    <w:uiPriority w:val="9"/>
    <w:rsid w:val="00F2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2F0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open-service/statistika-i-analitik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iki.zarinsk.ru/wiki/%D0%93%D0%BE%D1%80%D0%BE%D0%B4%D1%81%D0%BA%D0%BE%D0%B9_%D0%BE%D0%BA%D1%80%D1%83%D0%B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zarinsk.ru/wiki/%D0%9C%D1%83%D0%BD%D0%B8%D1%86%D0%B8%D0%BF%D0%B0%D0%BB%D1%8C%D0%BD%D1%8B%D0%B9_%D1%80%D0%B0%D0%B9%D0%BE%D0%BD" TargetMode="External"/><Relationship Id="rId11" Type="http://schemas.openxmlformats.org/officeDocument/2006/relationships/hyperlink" Target="https://vk.com/rosreestr69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rosreestr.gov.ru/site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69_press_rosreestr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Земельный фонд Тверской области </a:t>
            </a:r>
          </a:p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 категориям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Земельный фонд по категориям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Земли сельскохозяйственного назначения 2627,7 тыс. га (31,2%)</c:v>
                </c:pt>
                <c:pt idx="1">
                  <c:v>Земли населенных пунктов                    412,2 тыс. га (4,9%)</c:v>
                </c:pt>
                <c:pt idx="2">
                  <c:v>Земли промышленности и иного специального назначения               121,9 тыс. га (1,4%)</c:v>
                </c:pt>
                <c:pt idx="3">
                  <c:v>Земли особо охраняемых территорий и объектов                               81,6 тыс. га (1%)</c:v>
                </c:pt>
                <c:pt idx="4">
                  <c:v>Земли лесного фонда 4863,1 тыс. га (57,8%)</c:v>
                </c:pt>
                <c:pt idx="5">
                  <c:v>Земли водного фонда 174,6 тыс. га (2%)</c:v>
                </c:pt>
                <c:pt idx="6">
                  <c:v>Земли запаса 139,0 тыс. га (1,7%)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2627.7</c:v>
                </c:pt>
                <c:pt idx="1">
                  <c:v>412.2</c:v>
                </c:pt>
                <c:pt idx="2">
                  <c:v>121.9</c:v>
                </c:pt>
                <c:pt idx="3">
                  <c:v>81.599999999999994</c:v>
                </c:pt>
                <c:pt idx="4">
                  <c:v>4863.1000000000004</c:v>
                </c:pt>
                <c:pt idx="5">
                  <c:v>174.6</c:v>
                </c:pt>
                <c:pt idx="6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A-406D-8ECD-4AAED608E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65097989322250704"/>
          <c:y val="0.15108880272141256"/>
          <c:w val="0.33513092730554223"/>
          <c:h val="0.83715964507457941"/>
        </c:manualLayout>
      </c:layout>
      <c:overlay val="0"/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zov</dc:creator>
  <cp:lastModifiedBy>tma</cp:lastModifiedBy>
  <cp:revision>6</cp:revision>
  <cp:lastPrinted>2021-07-20T14:15:00Z</cp:lastPrinted>
  <dcterms:created xsi:type="dcterms:W3CDTF">2021-07-23T12:41:00Z</dcterms:created>
  <dcterms:modified xsi:type="dcterms:W3CDTF">2021-07-26T07:56:00Z</dcterms:modified>
</cp:coreProperties>
</file>