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D17E19" w:rsidP="00D17E1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Тверской Росреестр проведёт горячую линию по вопросам оспаривания кадастровой стоимости объектов недвижимости</w:t>
      </w:r>
    </w:p>
    <w:p w:rsidR="00D17E19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17E19">
        <w:rPr>
          <w:rStyle w:val="a8"/>
          <w:rFonts w:ascii="Segoe UI" w:hAnsi="Segoe UI" w:cs="Segoe UI"/>
          <w:b w:val="0"/>
          <w:sz w:val="24"/>
          <w:szCs w:val="24"/>
        </w:rPr>
        <w:t>2</w:t>
      </w:r>
      <w:r w:rsidR="006B0903">
        <w:rPr>
          <w:rStyle w:val="a8"/>
          <w:rFonts w:ascii="Segoe UI" w:hAnsi="Segoe UI" w:cs="Segoe UI"/>
          <w:b w:val="0"/>
          <w:sz w:val="24"/>
          <w:szCs w:val="24"/>
        </w:rPr>
        <w:t>1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6B0903">
        <w:rPr>
          <w:rStyle w:val="a8"/>
          <w:rFonts w:ascii="Segoe UI" w:hAnsi="Segoe UI" w:cs="Segoe UI"/>
          <w:b w:val="0"/>
          <w:sz w:val="24"/>
          <w:szCs w:val="24"/>
        </w:rPr>
        <w:t xml:space="preserve">сентября 2018 года 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связанным с 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оспаривани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ем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кадастровой стоимости объектов недвижимости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D17E19" w:rsidRPr="00D17E19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983569" w:rsidRPr="00D17E19" w:rsidRDefault="00983569" w:rsidP="00983569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proofErr w:type="gramStart"/>
      <w:r w:rsidRPr="00D17E19">
        <w:rPr>
          <w:rFonts w:ascii="Segoe UI" w:hAnsi="Segoe UI" w:cs="Segoe UI"/>
        </w:rPr>
        <w:t xml:space="preserve">Обратившиеся на горячую линию смогут </w:t>
      </w:r>
      <w:r>
        <w:rPr>
          <w:rFonts w:ascii="Segoe UI" w:hAnsi="Segoe UI" w:cs="Segoe UI"/>
        </w:rPr>
        <w:t xml:space="preserve">получить актуальную информацию о кадастровой стоимости своих объектов недвижимого имущества (земельные участки, жилые дома и т.д.), а также узнать, </w:t>
      </w:r>
      <w:r w:rsidRPr="00D17E19">
        <w:rPr>
          <w:rFonts w:ascii="Segoe UI" w:hAnsi="Segoe UI" w:cs="Segoe UI"/>
        </w:rPr>
        <w:t xml:space="preserve">каким образом </w:t>
      </w:r>
      <w:r>
        <w:rPr>
          <w:rFonts w:ascii="Segoe UI" w:hAnsi="Segoe UI" w:cs="Segoe UI"/>
        </w:rPr>
        <w:t xml:space="preserve">определяется кадастровая стоимость объектов </w:t>
      </w:r>
      <w:r w:rsidRPr="00D17E19">
        <w:rPr>
          <w:rFonts w:ascii="Segoe UI" w:hAnsi="Segoe UI" w:cs="Segoe UI"/>
        </w:rPr>
        <w:t xml:space="preserve">недвижимого имущества, </w:t>
      </w:r>
      <w:r>
        <w:rPr>
          <w:rFonts w:ascii="Segoe UI" w:hAnsi="Segoe UI" w:cs="Segoe UI"/>
        </w:rPr>
        <w:t>к</w:t>
      </w:r>
      <w:r w:rsidRPr="00D17E19">
        <w:rPr>
          <w:rFonts w:ascii="Segoe UI" w:hAnsi="Segoe UI" w:cs="Segoe UI"/>
        </w:rPr>
        <w:t xml:space="preserve">уда обращаться </w:t>
      </w:r>
      <w:r>
        <w:rPr>
          <w:rFonts w:ascii="Segoe UI" w:hAnsi="Segoe UI" w:cs="Segoe UI"/>
        </w:rPr>
        <w:t xml:space="preserve">в случае несогласия с </w:t>
      </w:r>
      <w:r w:rsidRPr="00D17E19">
        <w:rPr>
          <w:rFonts w:ascii="Segoe UI" w:hAnsi="Segoe UI" w:cs="Segoe UI"/>
        </w:rPr>
        <w:t>кадастров</w:t>
      </w:r>
      <w:r>
        <w:rPr>
          <w:rFonts w:ascii="Segoe UI" w:hAnsi="Segoe UI" w:cs="Segoe UI"/>
        </w:rPr>
        <w:t>ой</w:t>
      </w:r>
      <w:r w:rsidRPr="00D17E19">
        <w:rPr>
          <w:rFonts w:ascii="Segoe UI" w:hAnsi="Segoe UI" w:cs="Segoe UI"/>
        </w:rPr>
        <w:t xml:space="preserve"> стоимост</w:t>
      </w:r>
      <w:r>
        <w:rPr>
          <w:rFonts w:ascii="Segoe UI" w:hAnsi="Segoe UI" w:cs="Segoe UI"/>
        </w:rPr>
        <w:t>ью</w:t>
      </w:r>
      <w:r w:rsidRPr="00D17E19">
        <w:rPr>
          <w:rFonts w:ascii="Segoe UI" w:hAnsi="Segoe UI" w:cs="Segoe UI"/>
        </w:rPr>
        <w:t xml:space="preserve"> объекта н</w:t>
      </w:r>
      <w:r>
        <w:rPr>
          <w:rFonts w:ascii="Segoe UI" w:hAnsi="Segoe UI" w:cs="Segoe UI"/>
        </w:rPr>
        <w:t>едвижимости и др.</w:t>
      </w:r>
      <w:proofErr w:type="gramEnd"/>
    </w:p>
    <w:p w:rsidR="005F57CF" w:rsidRDefault="005F57CF" w:rsidP="005F57C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17E19" w:rsidRDefault="005F57CF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D17E19">
        <w:rPr>
          <w:rFonts w:ascii="Segoe UI" w:hAnsi="Segoe UI" w:cs="Segoe UI"/>
        </w:rPr>
        <w:t xml:space="preserve">На вопросы жителей Твери и Тверской области ответят специалисты отдела кадастровой оценки недвижимости </w:t>
      </w:r>
      <w:r>
        <w:rPr>
          <w:rFonts w:ascii="Segoe UI" w:hAnsi="Segoe UI" w:cs="Segoe UI"/>
        </w:rPr>
        <w:t xml:space="preserve">регионального </w:t>
      </w:r>
      <w:r w:rsidRPr="00D17E19">
        <w:rPr>
          <w:rFonts w:ascii="Segoe UI" w:hAnsi="Segoe UI" w:cs="Segoe UI"/>
        </w:rPr>
        <w:t xml:space="preserve">Управления </w:t>
      </w:r>
      <w:r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>
        <w:rPr>
          <w:rFonts w:ascii="Segoe UI" w:hAnsi="Segoe UI" w:cs="Segoe UI"/>
          <w:lang w:val="en-US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>
        <w:rPr>
          <w:rFonts w:ascii="Segoe UI" w:hAnsi="Segoe UI" w:cs="Segoe UI"/>
          <w:lang w:val="en-US"/>
        </w:rPr>
        <w:t>6</w:t>
      </w:r>
      <w:r w:rsidR="00D17E19" w:rsidRPr="00D17E19">
        <w:rPr>
          <w:rFonts w:ascii="Segoe UI" w:hAnsi="Segoe UI" w:cs="Segoe UI"/>
        </w:rPr>
        <w:t>:00 по телефонам: 8</w:t>
      </w:r>
      <w:r w:rsidR="00D17E19" w:rsidRPr="00D17E19">
        <w:rPr>
          <w:rStyle w:val="a8"/>
          <w:rFonts w:ascii="Segoe UI" w:hAnsi="Segoe UI" w:cs="Segoe UI"/>
        </w:rPr>
        <w:t xml:space="preserve"> </w:t>
      </w:r>
      <w:r w:rsidR="00D17E19" w:rsidRPr="00D17E19">
        <w:rPr>
          <w:rStyle w:val="a8"/>
          <w:rFonts w:ascii="Segoe UI" w:hAnsi="Segoe UI" w:cs="Segoe UI"/>
          <w:b w:val="0"/>
        </w:rPr>
        <w:t xml:space="preserve">(4822) </w:t>
      </w:r>
      <w:r w:rsidR="00983569" w:rsidRPr="00D17E19">
        <w:rPr>
          <w:rStyle w:val="a8"/>
          <w:rFonts w:ascii="Segoe UI" w:hAnsi="Segoe UI" w:cs="Segoe UI"/>
          <w:b w:val="0"/>
        </w:rPr>
        <w:t>78-25-58</w:t>
      </w:r>
      <w:r w:rsidR="00983569">
        <w:rPr>
          <w:rStyle w:val="a8"/>
          <w:rFonts w:ascii="Segoe UI" w:hAnsi="Segoe UI" w:cs="Segoe UI"/>
          <w:b w:val="0"/>
        </w:rPr>
        <w:t xml:space="preserve">, </w:t>
      </w:r>
      <w:r w:rsidR="00D17E19" w:rsidRPr="00D17E19">
        <w:rPr>
          <w:rStyle w:val="a8"/>
          <w:rFonts w:ascii="Segoe UI" w:hAnsi="Segoe UI" w:cs="Segoe UI"/>
          <w:b w:val="0"/>
        </w:rPr>
        <w:t>52-37-11</w:t>
      </w:r>
      <w:r w:rsidR="00D17E19" w:rsidRPr="00D17E19">
        <w:rPr>
          <w:rFonts w:ascii="Segoe UI" w:hAnsi="Segoe UI" w:cs="Segoe UI"/>
          <w:b/>
        </w:rPr>
        <w:t>.</w:t>
      </w:r>
      <w:r w:rsidR="00D17E19">
        <w:rPr>
          <w:rFonts w:ascii="Segoe UI" w:hAnsi="Segoe UI" w:cs="Segoe UI"/>
          <w:b/>
        </w:rPr>
        <w:t xml:space="preserve"> </w:t>
      </w:r>
    </w:p>
    <w:p w:rsidR="00983569" w:rsidRDefault="00983569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</w:p>
    <w:p w:rsidR="00E122AB" w:rsidRPr="0003071B" w:rsidRDefault="005E0128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5E012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6255-8648-4A46-B2AA-CC0B8C4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2018-09-11T11:38:00Z</cp:lastPrinted>
  <dcterms:created xsi:type="dcterms:W3CDTF">2018-09-11T11:37:00Z</dcterms:created>
  <dcterms:modified xsi:type="dcterms:W3CDTF">2018-09-14T08:15:00Z</dcterms:modified>
</cp:coreProperties>
</file>