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1A" w:rsidRPr="0009795B" w:rsidRDefault="008A77E3" w:rsidP="008A77E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09795B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ВНИМАНИЕ!</w:t>
      </w:r>
      <w:bookmarkStart w:id="0" w:name="_GoBack"/>
      <w:bookmarkEnd w:id="0"/>
    </w:p>
    <w:p w:rsidR="00C5723D" w:rsidRPr="0009795B" w:rsidRDefault="00C5723D" w:rsidP="008A77E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23D" w:rsidRPr="0009795B" w:rsidRDefault="008A77E3" w:rsidP="008A77E3">
      <w:pPr>
        <w:pStyle w:val="a3"/>
        <w:ind w:firstLine="567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09795B">
        <w:rPr>
          <w:rFonts w:ascii="Times New Roman" w:hAnsi="Times New Roman" w:cs="Times New Roman"/>
          <w:sz w:val="44"/>
          <w:szCs w:val="44"/>
          <w:lang w:eastAsia="ru-RU"/>
        </w:rPr>
        <w:t>ПТИЧИЙ ГРИПП</w:t>
      </w:r>
    </w:p>
    <w:p w:rsidR="00C5723D" w:rsidRPr="00B43B57" w:rsidRDefault="00C5723D" w:rsidP="00C572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71A" w:rsidRPr="00B43B57" w:rsidRDefault="0024071A" w:rsidP="000979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B57">
        <w:rPr>
          <w:rFonts w:ascii="Times New Roman" w:hAnsi="Times New Roman" w:cs="Times New Roman"/>
          <w:sz w:val="24"/>
          <w:szCs w:val="24"/>
        </w:rPr>
        <w:t xml:space="preserve">В настоящее время эпизоотическая ситуация по высоко патогенному гриппу птиц (ВГП) остается крайне напряженной ввиду широкого распространения вирусов гриппа, относящихся к евроазиатской генетической линии 2.3.4.4. Уже более 30 стран уведомили Всемирную организацию здравоохранения животных о вспышках гриппа птиц, обусловленного подтипом Н5N8. Растет </w:t>
      </w:r>
      <w:proofErr w:type="spellStart"/>
      <w:r w:rsidRPr="00B43B57">
        <w:rPr>
          <w:rFonts w:ascii="Times New Roman" w:hAnsi="Times New Roman" w:cs="Times New Roman"/>
          <w:sz w:val="24"/>
          <w:szCs w:val="24"/>
        </w:rPr>
        <w:t>антигенное</w:t>
      </w:r>
      <w:proofErr w:type="spellEnd"/>
      <w:r w:rsidRPr="00B43B57">
        <w:rPr>
          <w:rFonts w:ascii="Times New Roman" w:hAnsi="Times New Roman" w:cs="Times New Roman"/>
          <w:sz w:val="24"/>
          <w:szCs w:val="24"/>
        </w:rPr>
        <w:t xml:space="preserve"> разнообразие вирусов по нейраминидазе, так выявлен «новый» вирус Н5N6 в Греции, который широко распространился в Японии и Китае, и, представляет угрозу для человека.                                                                    </w:t>
      </w:r>
    </w:p>
    <w:p w:rsidR="0009795B" w:rsidRPr="00B43B57" w:rsidRDefault="0024071A" w:rsidP="000979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B57">
        <w:rPr>
          <w:rFonts w:ascii="Times New Roman" w:hAnsi="Times New Roman" w:cs="Times New Roman"/>
          <w:sz w:val="24"/>
          <w:szCs w:val="24"/>
        </w:rPr>
        <w:t xml:space="preserve"> В результате проведения лабораторных исследований проб патологического материала, отобранных от павшей птицы, содержащейся на территории ФГУП ППЗ СГЦ «Смена» Сергиево-Посадского муниципального района Московско</w:t>
      </w:r>
      <w:r w:rsidR="00C5723D" w:rsidRPr="00B43B57">
        <w:rPr>
          <w:rFonts w:ascii="Times New Roman" w:hAnsi="Times New Roman" w:cs="Times New Roman"/>
          <w:sz w:val="24"/>
          <w:szCs w:val="24"/>
        </w:rPr>
        <w:t xml:space="preserve">й области, выявлен генетический </w:t>
      </w:r>
      <w:r w:rsidR="0009795B" w:rsidRPr="00B43B57">
        <w:rPr>
          <w:rFonts w:ascii="Times New Roman" w:hAnsi="Times New Roman" w:cs="Times New Roman"/>
          <w:sz w:val="24"/>
          <w:szCs w:val="24"/>
        </w:rPr>
        <w:t xml:space="preserve">материал гриппа птиц.  </w:t>
      </w:r>
      <w:r w:rsidRPr="00B43B57">
        <w:rPr>
          <w:rFonts w:ascii="Times New Roman" w:hAnsi="Times New Roman" w:cs="Times New Roman"/>
          <w:sz w:val="24"/>
          <w:szCs w:val="24"/>
        </w:rPr>
        <w:t>На момент начала заболевания на предприятии содержится 200 тыс. голов птицы, в том числе 150 тыс. голов взрослой птицы, пало 6 тыс. голов молодняка и 500 голов взро</w:t>
      </w:r>
      <w:r w:rsidR="0009795B" w:rsidRPr="00B43B57">
        <w:rPr>
          <w:rFonts w:ascii="Times New Roman" w:hAnsi="Times New Roman" w:cs="Times New Roman"/>
          <w:sz w:val="24"/>
          <w:szCs w:val="24"/>
        </w:rPr>
        <w:t>слой птицы.</w:t>
      </w:r>
    </w:p>
    <w:p w:rsidR="0024071A" w:rsidRPr="00B43B57" w:rsidRDefault="00C5723D" w:rsidP="000979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B57">
        <w:rPr>
          <w:rFonts w:ascii="Times New Roman" w:hAnsi="Times New Roman" w:cs="Times New Roman"/>
          <w:sz w:val="24"/>
          <w:szCs w:val="24"/>
        </w:rPr>
        <w:t xml:space="preserve">   </w:t>
      </w:r>
      <w:r w:rsidR="0024071A" w:rsidRPr="00B43B57">
        <w:rPr>
          <w:rFonts w:ascii="Times New Roman" w:hAnsi="Times New Roman" w:cs="Times New Roman"/>
          <w:sz w:val="24"/>
          <w:szCs w:val="24"/>
        </w:rPr>
        <w:t>В настоящее время государственной ветеринарной службой Московской области проводится комплекс организационно-хозяйственных и ветеринарно-санитарных мероприятий в соответствии с приказом Министерства сельского хозяйства РФ от 27.03.2006 № 90 «Об утверждении правил по борьбе с гриппом птиц».</w:t>
      </w:r>
      <w:r w:rsidR="0024071A" w:rsidRPr="00B43B57">
        <w:rPr>
          <w:rFonts w:ascii="Times New Roman" w:hAnsi="Times New Roman" w:cs="Times New Roman"/>
          <w:sz w:val="24"/>
          <w:szCs w:val="24"/>
        </w:rPr>
        <w:br/>
        <w:t xml:space="preserve">Для сведения: грипп птиц - это острое вирусное заболевание инфекционного характера, характеризующееся тяжелым течением и высоким процентом летальных исходов. </w:t>
      </w:r>
      <w:proofErr w:type="gramStart"/>
      <w:r w:rsidR="0024071A" w:rsidRPr="00B43B57">
        <w:rPr>
          <w:rFonts w:ascii="Times New Roman" w:hAnsi="Times New Roman" w:cs="Times New Roman"/>
          <w:sz w:val="24"/>
          <w:szCs w:val="24"/>
        </w:rPr>
        <w:t>Переносчиками данного гриппа являются птицы: домашние птицы - особенно куры, утки, индюки, дикие птицы - гуси, утки, лебеди, цапли.</w:t>
      </w:r>
      <w:proofErr w:type="gramEnd"/>
      <w:r w:rsidR="0024071A" w:rsidRPr="00B43B57">
        <w:rPr>
          <w:rFonts w:ascii="Times New Roman" w:hAnsi="Times New Roman" w:cs="Times New Roman"/>
          <w:sz w:val="24"/>
          <w:szCs w:val="24"/>
        </w:rPr>
        <w:t xml:space="preserve"> Заболевание наносит огромный экономический ущерб. Для человека опасным является грипп H5N1 - разновидность птичьего гриппа, которая может передаваться от птиц человеку.</w:t>
      </w:r>
      <w:r w:rsidR="0024071A" w:rsidRPr="00B43B57">
        <w:rPr>
          <w:rFonts w:ascii="Times New Roman" w:hAnsi="Times New Roman" w:cs="Times New Roman"/>
          <w:sz w:val="24"/>
          <w:szCs w:val="24"/>
        </w:rPr>
        <w:br/>
      </w:r>
      <w:r w:rsidR="008A77E3" w:rsidRPr="00B43B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71A" w:rsidRPr="00B43B57">
        <w:rPr>
          <w:rFonts w:ascii="Times New Roman" w:hAnsi="Times New Roman" w:cs="Times New Roman"/>
          <w:sz w:val="24"/>
          <w:szCs w:val="24"/>
        </w:rPr>
        <w:t xml:space="preserve">В связи с этим  Государственное бюджетное учреждение по ветеринарии Тверской области «Молоковская СББЖ» обращает внимание владельцев домашней птицы, на необходимость постоянного </w:t>
      </w:r>
      <w:proofErr w:type="gramStart"/>
      <w:r w:rsidR="0024071A" w:rsidRPr="00B43B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071A" w:rsidRPr="00B43B57">
        <w:rPr>
          <w:rFonts w:ascii="Times New Roman" w:hAnsi="Times New Roman" w:cs="Times New Roman"/>
          <w:sz w:val="24"/>
          <w:szCs w:val="24"/>
        </w:rPr>
        <w:t xml:space="preserve"> здоровьем домашней птицы, на необходимость осуществления ввоза молодняка птицы, инкубационного яйца, кормов и инвентаря для птиц только из благополучных хозяйств. Для владельцев домашней птицы личных подворных хозяйств рекомендовано обеспечить </w:t>
      </w:r>
      <w:proofErr w:type="spellStart"/>
      <w:r w:rsidR="0024071A" w:rsidRPr="00B43B57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="0024071A" w:rsidRPr="00B43B57">
        <w:rPr>
          <w:rFonts w:ascii="Times New Roman" w:hAnsi="Times New Roman" w:cs="Times New Roman"/>
          <w:sz w:val="24"/>
          <w:szCs w:val="24"/>
        </w:rPr>
        <w:t xml:space="preserve"> ее содержание с целью недопущения контакта с дикими и синантропными птицами и продуктами их жизнедеятельности, так как основной механизм передачи инфекции — фекально-оральный путь.</w:t>
      </w:r>
    </w:p>
    <w:p w:rsidR="0009795B" w:rsidRPr="00B43B57" w:rsidRDefault="008A77E3" w:rsidP="00097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3B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71A" w:rsidRPr="00B43B57">
        <w:rPr>
          <w:rFonts w:ascii="Times New Roman" w:hAnsi="Times New Roman" w:cs="Times New Roman"/>
          <w:sz w:val="24"/>
          <w:szCs w:val="24"/>
        </w:rPr>
        <w:t xml:space="preserve">Грипп птиц является особо опасным карантинным заболеванием. Любые изменения от нормального поведения птиц (отказ от корма и воды, апатия, взъерошенность оперения, шаткость походки, опущенные крылья и др.), а также внезапный падеж птиц может свидетельствовать о данном заболевании, что требует незамедлительного обращения в ветеринарную службу для уточнения диагноза, оперативного купирования инфекции и недопущения ее распространения. </w:t>
      </w:r>
    </w:p>
    <w:p w:rsidR="002D1A5A" w:rsidRPr="00B43B57" w:rsidRDefault="0009795B" w:rsidP="000979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3B57">
        <w:rPr>
          <w:rFonts w:ascii="Times New Roman" w:hAnsi="Times New Roman" w:cs="Times New Roman"/>
          <w:sz w:val="24"/>
          <w:szCs w:val="24"/>
        </w:rPr>
        <w:t>О</w:t>
      </w:r>
      <w:r w:rsidR="0024071A" w:rsidRPr="00B43B57">
        <w:rPr>
          <w:rFonts w:ascii="Times New Roman" w:hAnsi="Times New Roman" w:cs="Times New Roman"/>
          <w:sz w:val="24"/>
          <w:szCs w:val="24"/>
        </w:rPr>
        <w:t>бо всех случаях обнаружения павшей птицы по следующим адресам: 171680 Тверская область п. Молоково, ул. Красноармейская д</w:t>
      </w:r>
      <w:r w:rsidR="008A77E3" w:rsidRPr="00B43B57">
        <w:rPr>
          <w:rFonts w:ascii="Times New Roman" w:hAnsi="Times New Roman" w:cs="Times New Roman"/>
          <w:sz w:val="24"/>
          <w:szCs w:val="24"/>
        </w:rPr>
        <w:t xml:space="preserve">. </w:t>
      </w:r>
      <w:r w:rsidR="0024071A" w:rsidRPr="00B43B57">
        <w:rPr>
          <w:rFonts w:ascii="Times New Roman" w:hAnsi="Times New Roman" w:cs="Times New Roman"/>
          <w:sz w:val="24"/>
          <w:szCs w:val="24"/>
        </w:rPr>
        <w:t>16</w:t>
      </w:r>
      <w:r w:rsidRPr="00B43B57">
        <w:rPr>
          <w:rFonts w:ascii="Times New Roman" w:hAnsi="Times New Roman" w:cs="Times New Roman"/>
          <w:sz w:val="24"/>
          <w:szCs w:val="24"/>
        </w:rPr>
        <w:t>,</w:t>
      </w:r>
      <w:r w:rsidR="0024071A" w:rsidRPr="00B43B57">
        <w:rPr>
          <w:rFonts w:ascii="Times New Roman" w:hAnsi="Times New Roman" w:cs="Times New Roman"/>
          <w:sz w:val="24"/>
          <w:szCs w:val="24"/>
        </w:rPr>
        <w:t xml:space="preserve"> по телефону 8</w:t>
      </w:r>
      <w:r w:rsidR="008A77E3" w:rsidRPr="00B43B57">
        <w:rPr>
          <w:rFonts w:ascii="Times New Roman" w:hAnsi="Times New Roman" w:cs="Times New Roman"/>
          <w:sz w:val="24"/>
          <w:szCs w:val="24"/>
        </w:rPr>
        <w:t xml:space="preserve"> </w:t>
      </w:r>
      <w:r w:rsidR="0024071A" w:rsidRPr="00B43B57">
        <w:rPr>
          <w:rFonts w:ascii="Times New Roman" w:hAnsi="Times New Roman" w:cs="Times New Roman"/>
          <w:sz w:val="24"/>
          <w:szCs w:val="24"/>
        </w:rPr>
        <w:t>(48275)</w:t>
      </w:r>
      <w:r w:rsidR="008A77E3" w:rsidRPr="00B43B57">
        <w:rPr>
          <w:rFonts w:ascii="Times New Roman" w:hAnsi="Times New Roman" w:cs="Times New Roman"/>
          <w:sz w:val="24"/>
          <w:szCs w:val="24"/>
        </w:rPr>
        <w:t xml:space="preserve"> </w:t>
      </w:r>
      <w:r w:rsidR="0024071A" w:rsidRPr="00B43B57">
        <w:rPr>
          <w:rFonts w:ascii="Times New Roman" w:hAnsi="Times New Roman" w:cs="Times New Roman"/>
          <w:sz w:val="24"/>
          <w:szCs w:val="24"/>
        </w:rPr>
        <w:t>2-12-20 или в Главное Управление «Государственная инспекция по ветеринарии» Тверской об</w:t>
      </w:r>
      <w:r w:rsidRPr="00B43B57">
        <w:rPr>
          <w:rFonts w:ascii="Times New Roman" w:hAnsi="Times New Roman" w:cs="Times New Roman"/>
          <w:sz w:val="24"/>
          <w:szCs w:val="24"/>
        </w:rPr>
        <w:t xml:space="preserve">ласти по адресу; Тверь, </w:t>
      </w:r>
      <w:r w:rsidR="008A77E3" w:rsidRPr="00B43B57">
        <w:rPr>
          <w:rFonts w:ascii="Times New Roman" w:hAnsi="Times New Roman" w:cs="Times New Roman"/>
          <w:sz w:val="24"/>
          <w:szCs w:val="24"/>
        </w:rPr>
        <w:t>проспект Победы д. 53</w:t>
      </w:r>
      <w:r w:rsidRPr="00B43B57">
        <w:rPr>
          <w:rFonts w:ascii="Times New Roman" w:hAnsi="Times New Roman" w:cs="Times New Roman"/>
          <w:sz w:val="24"/>
          <w:szCs w:val="24"/>
        </w:rPr>
        <w:t xml:space="preserve">, по </w:t>
      </w:r>
      <w:r w:rsidR="008A77E3" w:rsidRPr="00B43B57">
        <w:rPr>
          <w:rFonts w:ascii="Times New Roman" w:hAnsi="Times New Roman" w:cs="Times New Roman"/>
          <w:sz w:val="24"/>
          <w:szCs w:val="24"/>
        </w:rPr>
        <w:t>телефону</w:t>
      </w:r>
      <w:r w:rsidRPr="00B43B57">
        <w:rPr>
          <w:rFonts w:ascii="Times New Roman" w:hAnsi="Times New Roman" w:cs="Times New Roman"/>
          <w:sz w:val="24"/>
          <w:szCs w:val="24"/>
        </w:rPr>
        <w:t xml:space="preserve"> </w:t>
      </w:r>
      <w:r w:rsidR="0024071A" w:rsidRPr="00B43B57">
        <w:rPr>
          <w:rFonts w:ascii="Times New Roman" w:hAnsi="Times New Roman" w:cs="Times New Roman"/>
          <w:sz w:val="24"/>
          <w:szCs w:val="24"/>
        </w:rPr>
        <w:t>8</w:t>
      </w:r>
      <w:r w:rsidR="008A77E3" w:rsidRPr="00B43B57">
        <w:rPr>
          <w:rFonts w:ascii="Times New Roman" w:hAnsi="Times New Roman" w:cs="Times New Roman"/>
          <w:sz w:val="24"/>
          <w:szCs w:val="24"/>
        </w:rPr>
        <w:t xml:space="preserve"> (</w:t>
      </w:r>
      <w:r w:rsidR="0024071A" w:rsidRPr="00B43B57">
        <w:rPr>
          <w:rFonts w:ascii="Times New Roman" w:hAnsi="Times New Roman" w:cs="Times New Roman"/>
          <w:sz w:val="24"/>
          <w:szCs w:val="24"/>
        </w:rPr>
        <w:t>4822)</w:t>
      </w:r>
      <w:r w:rsidRPr="00B43B57">
        <w:rPr>
          <w:rFonts w:ascii="Times New Roman" w:hAnsi="Times New Roman" w:cs="Times New Roman"/>
          <w:sz w:val="24"/>
          <w:szCs w:val="24"/>
        </w:rPr>
        <w:t xml:space="preserve"> </w:t>
      </w:r>
      <w:r w:rsidR="0024071A" w:rsidRPr="00B43B57">
        <w:rPr>
          <w:rFonts w:ascii="Times New Roman" w:hAnsi="Times New Roman" w:cs="Times New Roman"/>
          <w:sz w:val="24"/>
          <w:szCs w:val="24"/>
        </w:rPr>
        <w:t>34-25-20</w:t>
      </w:r>
      <w:r w:rsidRPr="00B43B57">
        <w:rPr>
          <w:rFonts w:ascii="Times New Roman" w:hAnsi="Times New Roman" w:cs="Times New Roman"/>
          <w:sz w:val="24"/>
          <w:szCs w:val="24"/>
        </w:rPr>
        <w:t>.</w:t>
      </w:r>
      <w:r w:rsidR="0024071A" w:rsidRPr="00B43B57">
        <w:rPr>
          <w:rFonts w:ascii="Times New Roman" w:hAnsi="Times New Roman" w:cs="Times New Roman"/>
          <w:sz w:val="24"/>
          <w:szCs w:val="24"/>
        </w:rPr>
        <w:br/>
      </w:r>
    </w:p>
    <w:sectPr w:rsidR="002D1A5A" w:rsidRPr="00B43B57" w:rsidSect="008A77E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12"/>
    <w:rsid w:val="0009795B"/>
    <w:rsid w:val="00196203"/>
    <w:rsid w:val="0024071A"/>
    <w:rsid w:val="002D1A5A"/>
    <w:rsid w:val="00707112"/>
    <w:rsid w:val="00892326"/>
    <w:rsid w:val="008A77E3"/>
    <w:rsid w:val="008F2F1C"/>
    <w:rsid w:val="00B43B57"/>
    <w:rsid w:val="00B6187D"/>
    <w:rsid w:val="00C5723D"/>
    <w:rsid w:val="00DD5B96"/>
    <w:rsid w:val="00E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2735</Characters>
  <Application>Microsoft Office Word</Application>
  <DocSecurity>0</DocSecurity>
  <Lines>22</Lines>
  <Paragraphs>6</Paragraphs>
  <ScaleCrop>false</ScaleCrop>
  <Company>by adguard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6</cp:revision>
  <cp:lastPrinted>2017-03-10T06:41:00Z</cp:lastPrinted>
  <dcterms:created xsi:type="dcterms:W3CDTF">2017-03-09T06:48:00Z</dcterms:created>
  <dcterms:modified xsi:type="dcterms:W3CDTF">2017-03-10T06:43:00Z</dcterms:modified>
</cp:coreProperties>
</file>