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Внимание: ПОЖАРООПАСНЫЙ ПЕРИОД!!!! 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В связи с пожароопасным периодом 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3E1F87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0A7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2F70A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2F70A7">
        <w:rPr>
          <w:rFonts w:ascii="Times New Roman" w:hAnsi="Times New Roman" w:cs="Times New Roman"/>
          <w:sz w:val="28"/>
          <w:szCs w:val="28"/>
        </w:rPr>
        <w:t xml:space="preserve"> по Тверской области просит</w:t>
      </w:r>
      <w:r w:rsidRPr="003E1F87">
        <w:rPr>
          <w:rFonts w:ascii="Times New Roman" w:hAnsi="Times New Roman" w:cs="Times New Roman"/>
          <w:sz w:val="28"/>
          <w:szCs w:val="28"/>
        </w:rPr>
        <w:t xml:space="preserve"> уделить особое внимание соблюдению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земельных участках сельскохозяйственного назначения</w:t>
      </w:r>
      <w:r w:rsidR="002F70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1F87" w:rsidRDefault="003E1F87" w:rsidP="003E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ПАМЯТКА ПО СОБЛЮДЕНИЮ МЕР ПОЖАРНОЙ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F87">
        <w:rPr>
          <w:rFonts w:ascii="Times New Roman" w:hAnsi="Times New Roman" w:cs="Times New Roman"/>
          <w:sz w:val="28"/>
          <w:szCs w:val="28"/>
        </w:rPr>
        <w:t>БЕЗОПАСНОСТИ НА ЗЕМЛЯХ СЕЛЬСКОХОЗЯЙСТВЕННОГО НАЗНАЧЕНИЯ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растительностью, использовать земельные участки в соответствии с категорией и разрешённым видом использования. На землях сельскохозяйственного назначения запрещается выжигание сухой травянистой растительности, стерни, пожнивных остатков, разведение костров на полях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участках прилегающих к ним</w:t>
      </w:r>
      <w:r w:rsidRPr="003E1F87">
        <w:rPr>
          <w:rFonts w:ascii="Times New Roman" w:hAnsi="Times New Roman" w:cs="Times New Roman"/>
          <w:sz w:val="28"/>
          <w:szCs w:val="28"/>
        </w:rPr>
        <w:t>.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 На период устойчивой сухой, жаркой и ветреной погоды, лица, владеющие, пользующиеся и (или) распоряжающиеся территорией, прилегающей к лесу, населенным пунктам,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>В полевых условиях хранение и заправка нефтепродуктами автомобилей и оборудования необходимо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соломы.</w:t>
      </w:r>
    </w:p>
    <w:p w:rsidR="00EC423D" w:rsidRP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 ПРИ ОБНАРУЖЕНИИ ПОЖАРА ЗВОНИТЕ ПО ТЕЛЕФОНУ 01 либо мобильной связью любого оператора 101,112</w:t>
      </w:r>
    </w:p>
    <w:sectPr w:rsidR="00EC423D" w:rsidRPr="003E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6C"/>
    <w:rsid w:val="002F70A7"/>
    <w:rsid w:val="003E1F87"/>
    <w:rsid w:val="00705F6C"/>
    <w:rsid w:val="00E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</dc:creator>
  <cp:keywords/>
  <dc:description/>
  <cp:lastModifiedBy>Белоконь</cp:lastModifiedBy>
  <cp:revision>5</cp:revision>
  <dcterms:created xsi:type="dcterms:W3CDTF">2020-04-28T06:25:00Z</dcterms:created>
  <dcterms:modified xsi:type="dcterms:W3CDTF">2020-04-28T06:32:00Z</dcterms:modified>
</cp:coreProperties>
</file>