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A31A7D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B507F7" w:rsidRPr="0063667E" w:rsidRDefault="00B507F7" w:rsidP="00681F28">
      <w:pPr>
        <w:pStyle w:val="a6"/>
        <w:shd w:val="clear" w:color="auto" w:fill="FFFFFF"/>
        <w:spacing w:before="0" w:beforeAutospacing="0" w:after="240" w:afterAutospacing="0"/>
        <w:rPr>
          <w:rStyle w:val="a7"/>
          <w:rFonts w:ascii="Verdana" w:hAnsi="Verdana"/>
          <w:color w:val="4F4F4F"/>
          <w:sz w:val="21"/>
          <w:szCs w:val="21"/>
        </w:rPr>
      </w:pPr>
    </w:p>
    <w:p w:rsidR="00B507F7" w:rsidRPr="0063667E" w:rsidRDefault="00B507F7" w:rsidP="006366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667E">
        <w:rPr>
          <w:rStyle w:val="a7"/>
          <w:rFonts w:ascii="Times New Roman" w:hAnsi="Times New Roman" w:cs="Times New Roman"/>
          <w:bCs w:val="0"/>
          <w:sz w:val="28"/>
          <w:szCs w:val="28"/>
        </w:rPr>
        <w:t>Права потребителей в случае некачественного оказания услуг в период летней оздоровительной кампании.</w:t>
      </w:r>
    </w:p>
    <w:p w:rsidR="00B507F7" w:rsidRPr="0063667E" w:rsidRDefault="00B507F7" w:rsidP="00636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     Отдых детей и их оздоровление включает в себя совокупность мероприятий, обеспечивающих полноценный отдых детей, охрану и укрепление их здоровья,  занятие физической культурой, спортом</w:t>
      </w:r>
      <w:proofErr w:type="gramStart"/>
      <w:r w:rsidRPr="00636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67E">
        <w:rPr>
          <w:rFonts w:ascii="Times New Roman" w:hAnsi="Times New Roman" w:cs="Times New Roman"/>
          <w:sz w:val="28"/>
          <w:szCs w:val="28"/>
        </w:rPr>
        <w:t xml:space="preserve"> туризмом, формирование у детей навыков здорового образа жизни, соблюдение режима питания, развитие творческого потенциала и т.д.</w:t>
      </w:r>
    </w:p>
    <w:p w:rsidR="00B507F7" w:rsidRPr="0063667E" w:rsidRDefault="00B507F7" w:rsidP="00636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      Летнее оздоровительное учреждение (далее - ЛОУ) оказывает ребенку комплекс услуг (размещение, проживание, питание, организация досуга и т.п.), включенных в стоимость путевки. </w:t>
      </w:r>
    </w:p>
    <w:p w:rsidR="00B507F7" w:rsidRPr="0063667E" w:rsidRDefault="00B507F7" w:rsidP="00636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Согласно ст. 4 Закона РФ от 07.02.1992 г. № 2300-1 «О защите прав потребителей» (далее Закон №2300-1) исполнитель обязан оказать услугу, качество которой соответствует договору.</w:t>
      </w:r>
      <w:r w:rsidR="0063667E">
        <w:rPr>
          <w:rFonts w:ascii="Times New Roman" w:hAnsi="Times New Roman" w:cs="Times New Roman"/>
          <w:sz w:val="28"/>
          <w:szCs w:val="28"/>
        </w:rPr>
        <w:t xml:space="preserve"> </w:t>
      </w:r>
      <w:r w:rsidRPr="0063667E">
        <w:rPr>
          <w:rFonts w:ascii="Times New Roman" w:hAnsi="Times New Roman" w:cs="Times New Roman"/>
          <w:sz w:val="28"/>
          <w:szCs w:val="28"/>
        </w:rPr>
        <w:t>При отсутствии в договоре условий о качестве услуги исполнитель обязан оказать услугу, соответствующую обычно предъявляемым требованиям и пригодную для целей, для которых услуга такого рода обычно используется. Если исполнитель при заключении договора был поставлен потребителем в известность о конкретных целях оказания услуги, исполнитель обязан оказать услугу, пригодную для использования в соответствии с этими целями.</w:t>
      </w:r>
    </w:p>
    <w:p w:rsidR="00B507F7" w:rsidRPr="0063667E" w:rsidRDefault="00B507F7" w:rsidP="00636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 </w:t>
      </w:r>
      <w:r w:rsidR="0063667E">
        <w:rPr>
          <w:rFonts w:ascii="Times New Roman" w:hAnsi="Times New Roman" w:cs="Times New Roman"/>
          <w:sz w:val="28"/>
          <w:szCs w:val="28"/>
        </w:rPr>
        <w:tab/>
      </w:r>
      <w:r w:rsidRPr="0063667E">
        <w:rPr>
          <w:rFonts w:ascii="Times New Roman" w:hAnsi="Times New Roman" w:cs="Times New Roman"/>
          <w:sz w:val="28"/>
          <w:szCs w:val="28"/>
        </w:rPr>
        <w:t>В случае некачественно оказанных услуг потребитель вправе по своему выбору потребовать:</w:t>
      </w:r>
    </w:p>
    <w:p w:rsidR="00B507F7" w:rsidRPr="0063667E" w:rsidRDefault="00B507F7" w:rsidP="00636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оказанной услуги;</w:t>
      </w:r>
    </w:p>
    <w:p w:rsidR="00B507F7" w:rsidRPr="0063667E" w:rsidRDefault="00B507F7" w:rsidP="00636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- соответствующего уменьшения цены оказанной услуги;</w:t>
      </w:r>
    </w:p>
    <w:p w:rsidR="00B507F7" w:rsidRPr="0063667E" w:rsidRDefault="00B507F7" w:rsidP="00636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B507F7" w:rsidRPr="0063667E" w:rsidRDefault="00B507F7" w:rsidP="00636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Положениями п. 1 ст. 7 Закона РФ № 2300-1 услуга при обычных условиях ее использования должна быть безопасной для жизни и здоровья потребителей.</w:t>
      </w:r>
    </w:p>
    <w:p w:rsidR="00B507F7" w:rsidRPr="0063667E" w:rsidRDefault="00B507F7" w:rsidP="00636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 xml:space="preserve">В соответствии со ст.14 Закона РФ № 2300-1, вред, причиненный жизни, здоровью ребенка или его имуществу вследствие конструктивных, производственных, рецептурных или иных недостатков услуги, подлежит возмещению в полном объеме </w:t>
      </w:r>
    </w:p>
    <w:p w:rsidR="00B507F7" w:rsidRPr="0063667E" w:rsidRDefault="00B507F7" w:rsidP="00636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B507F7" w:rsidRPr="0063667E" w:rsidRDefault="00B507F7" w:rsidP="00636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B507F7" w:rsidRPr="0063667E" w:rsidRDefault="00B507F7" w:rsidP="00636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7E">
        <w:rPr>
          <w:rFonts w:ascii="Times New Roman" w:hAnsi="Times New Roman" w:cs="Times New Roman"/>
          <w:sz w:val="28"/>
          <w:szCs w:val="28"/>
        </w:rPr>
        <w:lastRenderedPageBreak/>
        <w:t>При нарушении исполнителем услуг прав потребителя, потребитель также имеет право на компенсацию морального вреда (ст. 15 Закона РФ№ 2300-1). Компенсация морального вреда осуществляется независимо от возмещения имущественного вреда и понесенных потребителем убытков в судебном порядке. </w:t>
      </w:r>
    </w:p>
    <w:p w:rsidR="00B507F7" w:rsidRPr="0063667E" w:rsidRDefault="0063667E" w:rsidP="0063667E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3667E">
        <w:rPr>
          <w:rFonts w:ascii="Times New Roman" w:hAnsi="Times New Roman" w:cs="Times New Roman"/>
          <w:sz w:val="28"/>
          <w:szCs w:val="28"/>
        </w:rPr>
        <w:t>Более подр</w:t>
      </w:r>
      <w:r>
        <w:rPr>
          <w:rFonts w:ascii="Times New Roman" w:hAnsi="Times New Roman" w:cs="Times New Roman"/>
          <w:sz w:val="28"/>
          <w:szCs w:val="28"/>
        </w:rPr>
        <w:t>обную информацию можно получить</w:t>
      </w:r>
      <w:r w:rsidRPr="0063667E">
        <w:rPr>
          <w:rFonts w:ascii="Times New Roman" w:hAnsi="Times New Roman" w:cs="Times New Roman"/>
          <w:sz w:val="28"/>
          <w:szCs w:val="28"/>
        </w:rPr>
        <w:t>, обратившись в консультационный пункт по защите прав потребителей филиала ФБУЗ «Центр гигиены и эпидемиологии в Тверской области» в Бежецком</w:t>
      </w:r>
      <w:r>
        <w:rPr>
          <w:rFonts w:ascii="Times New Roman" w:hAnsi="Times New Roman" w:cs="Times New Roman"/>
          <w:sz w:val="28"/>
          <w:szCs w:val="28"/>
        </w:rPr>
        <w:t xml:space="preserve"> районе по тел. (48231) 2-13-02 или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ежецк, ул.Садовая, д.26.</w:t>
      </w:r>
    </w:p>
    <w:p w:rsidR="00791744" w:rsidRPr="00A31A7D" w:rsidRDefault="00A31A7D" w:rsidP="00A31A7D">
      <w:pPr>
        <w:pStyle w:val="a3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Юрисконсульт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консультационного пункта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Бежецком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районе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Ю.В.</w:t>
      </w:r>
      <w:r w:rsidR="0071098C"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A7D">
        <w:rPr>
          <w:rFonts w:ascii="Times New Roman" w:hAnsi="Times New Roman" w:cs="Times New Roman"/>
          <w:i/>
          <w:sz w:val="24"/>
          <w:szCs w:val="24"/>
        </w:rPr>
        <w:t>Колесова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DB"/>
    <w:rsid w:val="00001337"/>
    <w:rsid w:val="00107172"/>
    <w:rsid w:val="001D52FC"/>
    <w:rsid w:val="00221A67"/>
    <w:rsid w:val="004343DB"/>
    <w:rsid w:val="004474C3"/>
    <w:rsid w:val="00482E6E"/>
    <w:rsid w:val="0063667E"/>
    <w:rsid w:val="00660B2E"/>
    <w:rsid w:val="00681F28"/>
    <w:rsid w:val="006F354B"/>
    <w:rsid w:val="0071098C"/>
    <w:rsid w:val="007313FC"/>
    <w:rsid w:val="00791744"/>
    <w:rsid w:val="0083445F"/>
    <w:rsid w:val="009F65BB"/>
    <w:rsid w:val="00A0091C"/>
    <w:rsid w:val="00A276C5"/>
    <w:rsid w:val="00A31A7D"/>
    <w:rsid w:val="00A81DBF"/>
    <w:rsid w:val="00AC5D2D"/>
    <w:rsid w:val="00B507F7"/>
    <w:rsid w:val="00E43EE1"/>
    <w:rsid w:val="00EF52ED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uiPriority w:val="99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semiHidden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12</cp:revision>
  <cp:lastPrinted>2017-05-11T08:52:00Z</cp:lastPrinted>
  <dcterms:created xsi:type="dcterms:W3CDTF">2017-05-11T07:25:00Z</dcterms:created>
  <dcterms:modified xsi:type="dcterms:W3CDTF">2017-07-17T08:28:00Z</dcterms:modified>
</cp:coreProperties>
</file>