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88" w:rsidRDefault="00957C88" w:rsidP="00957C88">
      <w:pPr>
        <w:spacing w:after="0" w:line="240" w:lineRule="auto"/>
        <w:ind w:firstLine="709"/>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ПАМЯТКА </w:t>
      </w:r>
    </w:p>
    <w:p w:rsidR="00957C88" w:rsidRDefault="00957C88" w:rsidP="00957C88">
      <w:pPr>
        <w:spacing w:after="0" w:line="240" w:lineRule="auto"/>
        <w:ind w:firstLine="709"/>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Профилактика экстремизма в подростковой среде</w:t>
      </w:r>
    </w:p>
    <w:p w:rsidR="00957C88" w:rsidRDefault="00957C88" w:rsidP="00957C88">
      <w:pPr>
        <w:spacing w:after="0" w:line="240" w:lineRule="auto"/>
        <w:ind w:firstLine="709"/>
        <w:jc w:val="center"/>
        <w:outlineLvl w:val="1"/>
        <w:rPr>
          <w:rFonts w:ascii="Times New Roman" w:eastAsia="Times New Roman" w:hAnsi="Times New Roman"/>
          <w:b/>
          <w:sz w:val="24"/>
          <w:szCs w:val="24"/>
          <w:lang w:eastAsia="ru-RU"/>
        </w:rPr>
      </w:pPr>
    </w:p>
    <w:p w:rsidR="00957C88" w:rsidRDefault="00957C88" w:rsidP="00957C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Pr>
          <w:rFonts w:ascii="Times New Roman" w:eastAsia="Times New Roman" w:hAnsi="Times New Roman"/>
          <w:sz w:val="24"/>
          <w:szCs w:val="24"/>
          <w:lang w:eastAsia="ru-RU"/>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Pr>
          <w:rFonts w:ascii="Times New Roman" w:eastAsia="Times New Roman" w:hAnsi="Times New Roman"/>
          <w:sz w:val="24"/>
          <w:szCs w:val="24"/>
          <w:lang w:eastAsia="ru-RU"/>
        </w:rPr>
        <w:t xml:space="preserve"> В обстановке конфликта - демонстрация жёсткой формы разрешения конфликта.</w:t>
      </w:r>
    </w:p>
    <w:p w:rsidR="00957C88" w:rsidRDefault="00957C88" w:rsidP="00957C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957C88" w:rsidRDefault="00957C88" w:rsidP="00957C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Считать те или иные действия экстремистскими позволяет совокупность следующих критериев:</w:t>
      </w:r>
    </w:p>
    <w:p w:rsidR="00957C88" w:rsidRDefault="00957C88" w:rsidP="00957C88">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957C88" w:rsidRDefault="00957C88" w:rsidP="00957C88">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деятельность по пропаганде и публичному демонстрированию и такой символики будет содержать признаки экстремизма.</w:t>
      </w:r>
    </w:p>
    <w:p w:rsidR="00957C88" w:rsidRDefault="00957C88" w:rsidP="00957C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Следует выделить основные особенности экстремизма в молодежной среде.</w:t>
      </w:r>
    </w:p>
    <w:p w:rsidR="00957C88" w:rsidRDefault="00957C88" w:rsidP="00957C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Во-первых</w:t>
      </w:r>
      <w:r>
        <w:rPr>
          <w:rFonts w:ascii="Times New Roman" w:eastAsia="Times New Roman" w:hAnsi="Times New Roman"/>
          <w:sz w:val="24"/>
          <w:szCs w:val="24"/>
          <w:lang w:eastAsia="ru-RU"/>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957C88" w:rsidRDefault="00957C88" w:rsidP="00957C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Во-вторых</w:t>
      </w:r>
      <w:r>
        <w:rPr>
          <w:rFonts w:ascii="Times New Roman" w:eastAsia="Times New Roman" w:hAnsi="Times New Roman"/>
          <w:sz w:val="24"/>
          <w:szCs w:val="24"/>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957C88" w:rsidRDefault="00957C88" w:rsidP="00957C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В-третьих</w:t>
      </w:r>
      <w:r>
        <w:rPr>
          <w:rFonts w:ascii="Times New Roman" w:eastAsia="Times New Roman" w:hAnsi="Times New Roman"/>
          <w:sz w:val="24"/>
          <w:szCs w:val="24"/>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957C88" w:rsidRDefault="00957C88" w:rsidP="00957C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В-четвертых</w:t>
      </w:r>
      <w:r>
        <w:rPr>
          <w:rFonts w:ascii="Times New Roman" w:eastAsia="Times New Roman" w:hAnsi="Times New Roman"/>
          <w:sz w:val="24"/>
          <w:szCs w:val="24"/>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957C88" w:rsidRDefault="00957C88" w:rsidP="00957C88">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Причиной возникновения экстремистских проявлений в молодежной среде, можно выделить следующие особо значимые факторы:</w:t>
      </w:r>
    </w:p>
    <w:p w:rsidR="00957C88" w:rsidRDefault="00957C88" w:rsidP="00957C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957C88" w:rsidRDefault="00957C88" w:rsidP="00957C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957C88" w:rsidRDefault="00957C88" w:rsidP="00957C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957C88" w:rsidRDefault="00957C88" w:rsidP="00957C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957C88" w:rsidRDefault="00957C88" w:rsidP="00957C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957C88" w:rsidRDefault="00957C88" w:rsidP="00957C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957C88" w:rsidRDefault="00957C88" w:rsidP="00957C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957C88" w:rsidRDefault="00957C88" w:rsidP="00957C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«они». Также ему присуща неустойчивая психика, легко подверженная внушению и манипулированию. </w:t>
      </w:r>
    </w:p>
    <w:p w:rsidR="00957C88" w:rsidRDefault="00957C88" w:rsidP="00957C88">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Pr>
          <w:rFonts w:ascii="Times New Roman" w:eastAsia="Times New Roman" w:hAnsi="Times New Roman"/>
          <w:sz w:val="24"/>
          <w:szCs w:val="24"/>
          <w:lang w:eastAsia="ru-RU"/>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957C88" w:rsidRDefault="00957C88" w:rsidP="00957C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Исходя из этого, вытекают следующие направления в работе по профилактики экстремизма и терроризма в образовательном процессе:</w:t>
      </w:r>
    </w:p>
    <w:p w:rsidR="00957C88" w:rsidRDefault="00957C88" w:rsidP="00957C88">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молодежи об экстремизме, об опасности экстремистских организаций;</w:t>
      </w:r>
    </w:p>
    <w:p w:rsidR="00957C88" w:rsidRDefault="00957C88" w:rsidP="00957C88">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957C88" w:rsidRDefault="00957C88" w:rsidP="00957C88">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957C88" w:rsidRDefault="00957C88" w:rsidP="00957C88">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957C88" w:rsidRDefault="00957C88" w:rsidP="00957C88">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957C88" w:rsidRDefault="00957C88" w:rsidP="00957C88">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957C88" w:rsidRDefault="00957C88" w:rsidP="00957C88">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детей ценить разнообразие и различия, уважать достоинство каждого человека. </w:t>
      </w:r>
    </w:p>
    <w:p w:rsidR="00957C88" w:rsidRDefault="00957C88" w:rsidP="00957C88">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снижения агрессии, напряженности;</w:t>
      </w:r>
    </w:p>
    <w:p w:rsidR="00957C88" w:rsidRDefault="00957C88" w:rsidP="00957C88">
      <w:pPr>
        <w:numPr>
          <w:ilvl w:val="0"/>
          <w:numId w:val="2"/>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957C88" w:rsidRDefault="00957C88" w:rsidP="00957C8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8E64C5" w:rsidRDefault="008E64C5">
      <w:bookmarkStart w:id="0" w:name="_GoBack"/>
      <w:bookmarkEnd w:id="0"/>
    </w:p>
    <w:sectPr w:rsidR="008E6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82B54"/>
    <w:multiLevelType w:val="multilevel"/>
    <w:tmpl w:val="D9927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D3818E6"/>
    <w:multiLevelType w:val="multilevel"/>
    <w:tmpl w:val="0854B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88"/>
    <w:rsid w:val="008E64C5"/>
    <w:rsid w:val="0095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3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7074</Characters>
  <Application>Microsoft Office Word</Application>
  <DocSecurity>0</DocSecurity>
  <Lines>58</Lines>
  <Paragraphs>16</Paragraphs>
  <ScaleCrop>false</ScaleCrop>
  <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dc:creator>
  <cp:lastModifiedBy>Орлова</cp:lastModifiedBy>
  <cp:revision>1</cp:revision>
  <dcterms:created xsi:type="dcterms:W3CDTF">2020-10-26T11:44:00Z</dcterms:created>
  <dcterms:modified xsi:type="dcterms:W3CDTF">2020-10-26T11:45:00Z</dcterms:modified>
</cp:coreProperties>
</file>